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E5E45" w14:textId="2F035913" w:rsidR="009445D3" w:rsidRPr="00855325" w:rsidRDefault="00886967" w:rsidP="00BA2F0F">
      <w:pPr>
        <w:rPr>
          <w:rFonts w:ascii="Arial" w:hAnsi="Arial" w:cs="Arial"/>
        </w:rPr>
      </w:pPr>
      <w:r>
        <w:rPr>
          <w:rFonts w:ascii="Arial" w:hAnsi="Arial" w:cs="Arial"/>
          <w:noProof/>
        </w:rPr>
        <w:drawing>
          <wp:inline distT="0" distB="0" distL="0" distR="0" wp14:anchorId="5D9D6078" wp14:editId="74FD2863">
            <wp:extent cx="6015355" cy="1835150"/>
            <wp:effectExtent l="0" t="0" r="4445" b="635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8">
                      <a:extLst>
                        <a:ext uri="{28A0092B-C50C-407E-A947-70E740481C1C}">
                          <a14:useLocalDpi xmlns:a14="http://schemas.microsoft.com/office/drawing/2010/main" val="0"/>
                        </a:ext>
                      </a:extLst>
                    </a:blip>
                    <a:stretch>
                      <a:fillRect/>
                    </a:stretch>
                  </pic:blipFill>
                  <pic:spPr>
                    <a:xfrm>
                      <a:off x="0" y="0"/>
                      <a:ext cx="6015355" cy="1835150"/>
                    </a:xfrm>
                    <a:prstGeom prst="rect">
                      <a:avLst/>
                    </a:prstGeom>
                  </pic:spPr>
                </pic:pic>
              </a:graphicData>
            </a:graphic>
          </wp:inline>
        </w:drawing>
      </w:r>
    </w:p>
    <w:p w14:paraId="0A62FAF2" w14:textId="77777777" w:rsidR="00886967" w:rsidRPr="00502A7C" w:rsidRDefault="00886967" w:rsidP="00855325">
      <w:pPr>
        <w:rPr>
          <w:rFonts w:ascii="Arial" w:hAnsi="Arial" w:cs="Arial"/>
          <w:b/>
        </w:rPr>
      </w:pPr>
    </w:p>
    <w:p w14:paraId="45337DB8" w14:textId="771EED78" w:rsidR="00855325" w:rsidRDefault="00663C03" w:rsidP="00855325">
      <w:pPr>
        <w:rPr>
          <w:rFonts w:ascii="Arial" w:hAnsi="Arial" w:cs="Arial"/>
        </w:rPr>
      </w:pPr>
      <w:r w:rsidRPr="00663C03">
        <w:rPr>
          <w:rFonts w:ascii="Arial" w:hAnsi="Arial" w:cs="Arial"/>
          <w:b/>
          <w:sz w:val="40"/>
          <w:szCs w:val="40"/>
        </w:rPr>
        <w:t>Energiekommission Surbtal - Jahresbericht 20</w:t>
      </w:r>
      <w:r w:rsidR="00011554">
        <w:rPr>
          <w:rFonts w:ascii="Arial" w:hAnsi="Arial" w:cs="Arial"/>
          <w:b/>
          <w:sz w:val="40"/>
          <w:szCs w:val="40"/>
        </w:rPr>
        <w:t>2</w:t>
      </w:r>
      <w:r w:rsidR="009E1644">
        <w:rPr>
          <w:rFonts w:ascii="Arial" w:hAnsi="Arial" w:cs="Arial"/>
          <w:b/>
          <w:sz w:val="40"/>
          <w:szCs w:val="40"/>
        </w:rPr>
        <w:t>3</w:t>
      </w:r>
      <w:r w:rsidR="00CA0CA4" w:rsidRPr="00663C03">
        <w:rPr>
          <w:rFonts w:ascii="Arial" w:hAnsi="Arial" w:cs="Arial"/>
          <w:b/>
          <w:sz w:val="40"/>
          <w:szCs w:val="40"/>
        </w:rPr>
        <w:t xml:space="preserve"> </w:t>
      </w:r>
      <w:r w:rsidR="00CA0CA4" w:rsidRPr="000676B5">
        <w:rPr>
          <w:rFonts w:ascii="Arial" w:hAnsi="Arial" w:cs="Arial"/>
        </w:rPr>
        <w:br/>
      </w:r>
      <w:proofErr w:type="gramStart"/>
      <w:r w:rsidR="006828BD">
        <w:rPr>
          <w:rFonts w:ascii="Arial" w:hAnsi="Arial" w:cs="Arial"/>
          <w:sz w:val="16"/>
          <w:szCs w:val="16"/>
        </w:rPr>
        <w:t>Ge</w:t>
      </w:r>
      <w:r>
        <w:rPr>
          <w:rFonts w:ascii="Arial" w:hAnsi="Arial" w:cs="Arial"/>
          <w:sz w:val="16"/>
          <w:szCs w:val="16"/>
        </w:rPr>
        <w:t>ht</w:t>
      </w:r>
      <w:proofErr w:type="gramEnd"/>
      <w:r>
        <w:rPr>
          <w:rFonts w:ascii="Arial" w:hAnsi="Arial" w:cs="Arial"/>
          <w:sz w:val="16"/>
          <w:szCs w:val="16"/>
        </w:rPr>
        <w:t xml:space="preserve"> an:</w:t>
      </w:r>
      <w:r>
        <w:rPr>
          <w:rFonts w:ascii="Arial" w:hAnsi="Arial" w:cs="Arial"/>
          <w:sz w:val="16"/>
          <w:szCs w:val="16"/>
        </w:rPr>
        <w:tab/>
      </w:r>
      <w:r w:rsidR="006828BD" w:rsidRPr="006828BD">
        <w:rPr>
          <w:rFonts w:ascii="Arial" w:hAnsi="Arial" w:cs="Arial"/>
          <w:sz w:val="16"/>
          <w:szCs w:val="16"/>
        </w:rPr>
        <w:t>Gemeinderäte Endingen, Lengnau</w:t>
      </w:r>
      <w:r w:rsidR="006828BD">
        <w:rPr>
          <w:rFonts w:ascii="Arial" w:hAnsi="Arial" w:cs="Arial"/>
          <w:sz w:val="16"/>
          <w:szCs w:val="16"/>
        </w:rPr>
        <w:t xml:space="preserve"> </w:t>
      </w:r>
      <w:r w:rsidR="006828BD" w:rsidRPr="006828BD">
        <w:rPr>
          <w:rFonts w:ascii="Arial" w:hAnsi="Arial" w:cs="Arial"/>
          <w:sz w:val="16"/>
          <w:szCs w:val="16"/>
        </w:rPr>
        <w:t>und</w:t>
      </w:r>
      <w:r w:rsidR="006828BD">
        <w:rPr>
          <w:rFonts w:ascii="Arial" w:hAnsi="Arial" w:cs="Arial"/>
          <w:sz w:val="16"/>
          <w:szCs w:val="16"/>
        </w:rPr>
        <w:t xml:space="preserve"> </w:t>
      </w:r>
      <w:r w:rsidR="006828BD" w:rsidRPr="006828BD">
        <w:rPr>
          <w:rFonts w:ascii="Arial" w:hAnsi="Arial" w:cs="Arial"/>
          <w:sz w:val="16"/>
          <w:szCs w:val="16"/>
        </w:rPr>
        <w:t>Tegerfelden</w:t>
      </w:r>
      <w:r w:rsidR="00CD657D">
        <w:rPr>
          <w:rFonts w:ascii="Arial" w:hAnsi="Arial" w:cs="Arial"/>
          <w:sz w:val="16"/>
          <w:szCs w:val="16"/>
        </w:rPr>
        <w:br/>
        <w:t>Zweck:</w:t>
      </w:r>
      <w:r w:rsidR="00CD657D">
        <w:rPr>
          <w:rFonts w:ascii="Arial" w:hAnsi="Arial" w:cs="Arial"/>
          <w:sz w:val="16"/>
          <w:szCs w:val="16"/>
        </w:rPr>
        <w:tab/>
      </w:r>
      <w:r w:rsidR="00CD657D" w:rsidRPr="00CD657D">
        <w:rPr>
          <w:rFonts w:ascii="Arial" w:hAnsi="Arial" w:cs="Arial"/>
          <w:sz w:val="16"/>
          <w:szCs w:val="16"/>
        </w:rPr>
        <w:t>Jährliche Erfolgskontrolle und Berichterstattung</w:t>
      </w:r>
      <w:r w:rsidR="004E00FC">
        <w:rPr>
          <w:rFonts w:ascii="Arial" w:hAnsi="Arial" w:cs="Arial"/>
          <w:sz w:val="16"/>
          <w:szCs w:val="16"/>
        </w:rPr>
        <w:br/>
        <w:t>Basis:</w:t>
      </w:r>
      <w:r w:rsidR="004E00FC">
        <w:rPr>
          <w:rFonts w:ascii="Arial" w:hAnsi="Arial" w:cs="Arial"/>
          <w:sz w:val="16"/>
          <w:szCs w:val="16"/>
        </w:rPr>
        <w:tab/>
      </w:r>
      <w:r w:rsidR="0081403D">
        <w:rPr>
          <w:rFonts w:ascii="Arial" w:hAnsi="Arial" w:cs="Arial"/>
          <w:sz w:val="16"/>
          <w:szCs w:val="16"/>
        </w:rPr>
        <w:t xml:space="preserve">Aktivitätenprogramm 2021-25 &amp; Strategieentwicklung 2021Plus </w:t>
      </w:r>
      <w:r w:rsidR="002545F6">
        <w:rPr>
          <w:rFonts w:ascii="Arial" w:hAnsi="Arial" w:cs="Arial"/>
          <w:sz w:val="16"/>
          <w:szCs w:val="16"/>
        </w:rPr>
        <w:t>der EK Surbtal</w:t>
      </w:r>
      <w:r w:rsidR="006828BD">
        <w:rPr>
          <w:rFonts w:ascii="Arial" w:hAnsi="Arial" w:cs="Arial"/>
          <w:sz w:val="16"/>
          <w:szCs w:val="16"/>
        </w:rPr>
        <w:br/>
      </w:r>
      <w:r w:rsidR="00C656D7">
        <w:rPr>
          <w:rFonts w:ascii="Arial" w:hAnsi="Arial" w:cs="Arial"/>
          <w:sz w:val="16"/>
          <w:szCs w:val="16"/>
        </w:rPr>
        <w:t>Stand</w:t>
      </w:r>
      <w:r>
        <w:rPr>
          <w:rFonts w:ascii="Arial" w:hAnsi="Arial" w:cs="Arial"/>
          <w:sz w:val="16"/>
          <w:szCs w:val="16"/>
        </w:rPr>
        <w:t>:</w:t>
      </w:r>
      <w:r>
        <w:rPr>
          <w:rFonts w:ascii="Arial" w:hAnsi="Arial" w:cs="Arial"/>
          <w:sz w:val="16"/>
          <w:szCs w:val="16"/>
        </w:rPr>
        <w:tab/>
        <w:t>Jan</w:t>
      </w:r>
      <w:r w:rsidR="00C656D7">
        <w:rPr>
          <w:rFonts w:ascii="Arial" w:hAnsi="Arial" w:cs="Arial"/>
          <w:sz w:val="16"/>
          <w:szCs w:val="16"/>
        </w:rPr>
        <w:t xml:space="preserve">uar </w:t>
      </w:r>
      <w:r w:rsidR="006828BD" w:rsidRPr="006828BD">
        <w:rPr>
          <w:rFonts w:ascii="Arial" w:hAnsi="Arial" w:cs="Arial"/>
          <w:sz w:val="16"/>
          <w:szCs w:val="16"/>
        </w:rPr>
        <w:t>20</w:t>
      </w:r>
      <w:r w:rsidR="007A45ED">
        <w:rPr>
          <w:rFonts w:ascii="Arial" w:hAnsi="Arial" w:cs="Arial"/>
          <w:sz w:val="16"/>
          <w:szCs w:val="16"/>
        </w:rPr>
        <w:t>2</w:t>
      </w:r>
      <w:r w:rsidR="009E1644">
        <w:rPr>
          <w:rFonts w:ascii="Arial" w:hAnsi="Arial" w:cs="Arial"/>
          <w:sz w:val="16"/>
          <w:szCs w:val="16"/>
        </w:rPr>
        <w:t>4</w:t>
      </w:r>
      <w:r w:rsidR="006828BD">
        <w:rPr>
          <w:rFonts w:ascii="Arial" w:hAnsi="Arial" w:cs="Arial"/>
          <w:sz w:val="16"/>
          <w:szCs w:val="16"/>
        </w:rPr>
        <w:br/>
      </w:r>
    </w:p>
    <w:p w14:paraId="636AD109" w14:textId="2A0D03EA" w:rsidR="00D171FA" w:rsidRPr="00D171FA" w:rsidRDefault="00D171FA" w:rsidP="00B82601">
      <w:pPr>
        <w:rPr>
          <w:rFonts w:ascii="Arial" w:hAnsi="Arial" w:cs="Arial"/>
          <w:b/>
          <w:sz w:val="24"/>
          <w:szCs w:val="24"/>
        </w:rPr>
      </w:pPr>
      <w:r w:rsidRPr="00D171FA">
        <w:rPr>
          <w:rFonts w:ascii="Arial" w:hAnsi="Arial" w:cs="Arial"/>
          <w:b/>
          <w:sz w:val="24"/>
          <w:szCs w:val="24"/>
        </w:rPr>
        <w:t>Ein</w:t>
      </w:r>
      <w:r>
        <w:rPr>
          <w:rFonts w:ascii="Arial" w:hAnsi="Arial" w:cs="Arial"/>
          <w:b/>
          <w:sz w:val="24"/>
          <w:szCs w:val="24"/>
        </w:rPr>
        <w:t>leitu</w:t>
      </w:r>
      <w:r w:rsidRPr="00D171FA">
        <w:rPr>
          <w:rFonts w:ascii="Arial" w:hAnsi="Arial" w:cs="Arial"/>
          <w:b/>
          <w:sz w:val="24"/>
          <w:szCs w:val="24"/>
        </w:rPr>
        <w:t>ng</w:t>
      </w:r>
      <w:r w:rsidR="007423C4">
        <w:rPr>
          <w:rFonts w:ascii="Arial" w:hAnsi="Arial" w:cs="Arial"/>
          <w:b/>
          <w:sz w:val="24"/>
          <w:szCs w:val="24"/>
        </w:rPr>
        <w:t xml:space="preserve"> und Kurzfassung</w:t>
      </w:r>
    </w:p>
    <w:p w14:paraId="638DA48D" w14:textId="27A39CC1" w:rsidR="007D0FE7" w:rsidRPr="007D0FE7" w:rsidRDefault="00CA0BEB" w:rsidP="00B82601">
      <w:pPr>
        <w:rPr>
          <w:rFonts w:ascii="Arial" w:hAnsi="Arial" w:cs="Arial"/>
          <w:u w:val="single"/>
        </w:rPr>
      </w:pPr>
      <w:r>
        <w:rPr>
          <w:rFonts w:ascii="Arial" w:hAnsi="Arial" w:cs="Arial"/>
          <w:u w:val="single"/>
        </w:rPr>
        <w:t xml:space="preserve">Momentane </w:t>
      </w:r>
      <w:r w:rsidR="007D0FE7" w:rsidRPr="007D0FE7">
        <w:rPr>
          <w:rFonts w:ascii="Arial" w:hAnsi="Arial" w:cs="Arial"/>
          <w:u w:val="single"/>
        </w:rPr>
        <w:t>Umsetzungsqualität</w:t>
      </w:r>
    </w:p>
    <w:p w14:paraId="3B6C092E" w14:textId="58267373" w:rsidR="001546C8" w:rsidRDefault="00B82601" w:rsidP="004D04EB">
      <w:pPr>
        <w:rPr>
          <w:rFonts w:ascii="Arial" w:hAnsi="Arial" w:cs="Arial"/>
        </w:rPr>
      </w:pPr>
      <w:r w:rsidRPr="00B82601">
        <w:rPr>
          <w:rFonts w:ascii="Arial" w:hAnsi="Arial" w:cs="Arial"/>
        </w:rPr>
        <w:t xml:space="preserve">Nachdem </w:t>
      </w:r>
      <w:r w:rsidR="004179EB">
        <w:rPr>
          <w:rFonts w:ascii="Arial" w:hAnsi="Arial" w:cs="Arial"/>
        </w:rPr>
        <w:t xml:space="preserve">das </w:t>
      </w:r>
      <w:r w:rsidRPr="00B82601">
        <w:rPr>
          <w:rFonts w:ascii="Arial" w:hAnsi="Arial" w:cs="Arial"/>
        </w:rPr>
        <w:t xml:space="preserve">Surbtal mit seinen Gemeinden Endingen, Lengnau und Tegerfelden </w:t>
      </w:r>
      <w:r w:rsidR="002545F6">
        <w:rPr>
          <w:rFonts w:ascii="Arial" w:hAnsi="Arial" w:cs="Arial"/>
        </w:rPr>
        <w:t xml:space="preserve">im Januar </w:t>
      </w:r>
      <w:r w:rsidRPr="00B82601">
        <w:rPr>
          <w:rFonts w:ascii="Arial" w:hAnsi="Arial" w:cs="Arial"/>
        </w:rPr>
        <w:t xml:space="preserve">2017 das Label Energiestadt </w:t>
      </w:r>
      <w:r w:rsidR="004179EB">
        <w:rPr>
          <w:rFonts w:ascii="Arial" w:hAnsi="Arial" w:cs="Arial"/>
        </w:rPr>
        <w:t>erhielt</w:t>
      </w:r>
      <w:r w:rsidR="00CA0BEB">
        <w:rPr>
          <w:rFonts w:ascii="Arial" w:hAnsi="Arial" w:cs="Arial"/>
        </w:rPr>
        <w:t xml:space="preserve"> und sich </w:t>
      </w:r>
      <w:r w:rsidR="00441BE3" w:rsidRPr="00B82601">
        <w:rPr>
          <w:rFonts w:ascii="Arial" w:hAnsi="Arial" w:cs="Arial"/>
        </w:rPr>
        <w:t xml:space="preserve">die </w:t>
      </w:r>
      <w:r w:rsidR="00367A83">
        <w:rPr>
          <w:rFonts w:ascii="Arial" w:hAnsi="Arial" w:cs="Arial"/>
        </w:rPr>
        <w:t xml:space="preserve">Energiestadt Surbtal (ESSU) </w:t>
      </w:r>
      <w:r w:rsidR="00EF75B0">
        <w:rPr>
          <w:rFonts w:ascii="Arial" w:hAnsi="Arial" w:cs="Arial"/>
        </w:rPr>
        <w:t xml:space="preserve">- </w:t>
      </w:r>
      <w:r w:rsidR="00367A83">
        <w:rPr>
          <w:rFonts w:ascii="Arial" w:hAnsi="Arial" w:cs="Arial"/>
        </w:rPr>
        <w:t xml:space="preserve">unter der </w:t>
      </w:r>
      <w:r w:rsidR="00367A83" w:rsidRPr="00094666">
        <w:rPr>
          <w:rFonts w:ascii="Arial" w:hAnsi="Arial" w:cs="Arial"/>
        </w:rPr>
        <w:t xml:space="preserve">Federführung der </w:t>
      </w:r>
      <w:r w:rsidR="00441BE3" w:rsidRPr="00094666">
        <w:rPr>
          <w:rFonts w:ascii="Arial" w:hAnsi="Arial" w:cs="Arial"/>
        </w:rPr>
        <w:t xml:space="preserve">Energiekommission Surbtal </w:t>
      </w:r>
      <w:r w:rsidR="00367A83" w:rsidRPr="00094666">
        <w:rPr>
          <w:rFonts w:ascii="Arial" w:hAnsi="Arial" w:cs="Arial"/>
        </w:rPr>
        <w:t xml:space="preserve">(EKS) </w:t>
      </w:r>
      <w:r w:rsidR="002545F6" w:rsidRPr="00094666">
        <w:rPr>
          <w:rFonts w:ascii="Arial" w:hAnsi="Arial" w:cs="Arial"/>
        </w:rPr>
        <w:t>-</w:t>
      </w:r>
      <w:r w:rsidR="00EF75B0" w:rsidRPr="00094666">
        <w:rPr>
          <w:rFonts w:ascii="Arial" w:hAnsi="Arial" w:cs="Arial"/>
        </w:rPr>
        <w:t xml:space="preserve"> im Mai 2021 ihrer ersten Re-Zertifizierung</w:t>
      </w:r>
      <w:r w:rsidR="00CA0BEB" w:rsidRPr="00094666">
        <w:rPr>
          <w:rFonts w:ascii="Arial" w:hAnsi="Arial" w:cs="Arial"/>
        </w:rPr>
        <w:t xml:space="preserve"> unterzog</w:t>
      </w:r>
      <w:r w:rsidR="00094666" w:rsidRPr="00094666">
        <w:rPr>
          <w:rFonts w:ascii="Arial" w:hAnsi="Arial" w:cs="Arial"/>
        </w:rPr>
        <w:t xml:space="preserve">, </w:t>
      </w:r>
      <w:r w:rsidR="00CA0BEB" w:rsidRPr="00094666">
        <w:rPr>
          <w:rFonts w:ascii="Arial" w:hAnsi="Arial" w:cs="Arial"/>
        </w:rPr>
        <w:t>fand im</w:t>
      </w:r>
      <w:r w:rsidR="00094666" w:rsidRPr="00094666">
        <w:rPr>
          <w:rFonts w:ascii="Arial" w:hAnsi="Arial" w:cs="Arial"/>
        </w:rPr>
        <w:t xml:space="preserve"> </w:t>
      </w:r>
      <w:r w:rsidR="009E1644">
        <w:rPr>
          <w:rFonts w:ascii="Arial" w:hAnsi="Arial" w:cs="Arial"/>
        </w:rPr>
        <w:t xml:space="preserve">September 2023 </w:t>
      </w:r>
      <w:r w:rsidR="00094666">
        <w:rPr>
          <w:rFonts w:ascii="Arial" w:hAnsi="Arial" w:cs="Arial"/>
        </w:rPr>
        <w:t xml:space="preserve">ein weiteres Jahresgespräch mit Anna Aeberhard, unserer ES-Beraterin statt. </w:t>
      </w:r>
      <w:r w:rsidR="009E1644">
        <w:rPr>
          <w:rFonts w:ascii="Arial" w:hAnsi="Arial" w:cs="Arial"/>
        </w:rPr>
        <w:t xml:space="preserve">Wie letztes Jahr </w:t>
      </w:r>
      <w:r w:rsidR="007F4607">
        <w:rPr>
          <w:rFonts w:ascii="Arial" w:hAnsi="Arial" w:cs="Arial"/>
        </w:rPr>
        <w:t xml:space="preserve">wird auch </w:t>
      </w:r>
      <w:r w:rsidR="009E1644">
        <w:rPr>
          <w:rFonts w:ascii="Arial" w:hAnsi="Arial" w:cs="Arial"/>
        </w:rPr>
        <w:t xml:space="preserve">diesmal </w:t>
      </w:r>
      <w:r w:rsidR="007F4607">
        <w:rPr>
          <w:rFonts w:ascii="Arial" w:hAnsi="Arial" w:cs="Arial"/>
        </w:rPr>
        <w:t xml:space="preserve">aus Aufwandgründen auf eine </w:t>
      </w:r>
      <w:r w:rsidR="009E1644">
        <w:rPr>
          <w:rFonts w:ascii="Arial" w:hAnsi="Arial" w:cs="Arial"/>
        </w:rPr>
        <w:t xml:space="preserve">Zwischenbewertung </w:t>
      </w:r>
      <w:r w:rsidR="007F4607">
        <w:rPr>
          <w:rFonts w:ascii="Arial" w:hAnsi="Arial" w:cs="Arial"/>
        </w:rPr>
        <w:t xml:space="preserve">verzichtet; eine solche werde einzig </w:t>
      </w:r>
      <w:r w:rsidR="00094666" w:rsidRPr="00094666">
        <w:rPr>
          <w:rFonts w:ascii="Arial" w:hAnsi="Arial" w:cs="Arial"/>
        </w:rPr>
        <w:t>alle 4 Jahre</w:t>
      </w:r>
      <w:r w:rsidR="00094666">
        <w:rPr>
          <w:rFonts w:ascii="Arial" w:hAnsi="Arial" w:cs="Arial"/>
        </w:rPr>
        <w:t xml:space="preserve"> </w:t>
      </w:r>
      <w:r w:rsidR="009E1644">
        <w:rPr>
          <w:rFonts w:ascii="Arial" w:hAnsi="Arial" w:cs="Arial"/>
        </w:rPr>
        <w:t xml:space="preserve">an den jeweiligen </w:t>
      </w:r>
      <w:r w:rsidR="00094666" w:rsidRPr="00094666">
        <w:rPr>
          <w:rFonts w:ascii="Arial" w:hAnsi="Arial" w:cs="Arial"/>
        </w:rPr>
        <w:t xml:space="preserve">Re-Audits </w:t>
      </w:r>
      <w:r w:rsidR="009E1644">
        <w:rPr>
          <w:rFonts w:ascii="Arial" w:hAnsi="Arial" w:cs="Arial"/>
        </w:rPr>
        <w:t xml:space="preserve">vorgenommen. </w:t>
      </w:r>
      <w:r w:rsidR="004D04EB" w:rsidRPr="004D04EB">
        <w:rPr>
          <w:rFonts w:ascii="Arial" w:hAnsi="Arial" w:cs="Arial"/>
        </w:rPr>
        <w:t>Zusammenfassung Anna</w:t>
      </w:r>
      <w:r w:rsidR="004D04EB">
        <w:rPr>
          <w:rFonts w:ascii="Arial" w:hAnsi="Arial" w:cs="Arial"/>
        </w:rPr>
        <w:t xml:space="preserve"> Aeberhard</w:t>
      </w:r>
      <w:r w:rsidR="004D04EB" w:rsidRPr="004D04EB">
        <w:rPr>
          <w:rFonts w:ascii="Arial" w:hAnsi="Arial" w:cs="Arial"/>
        </w:rPr>
        <w:t xml:space="preserve">: </w:t>
      </w:r>
      <w:r w:rsidR="004D04EB">
        <w:rPr>
          <w:rFonts w:ascii="Arial" w:hAnsi="Arial" w:cs="Arial"/>
        </w:rPr>
        <w:t>«</w:t>
      </w:r>
      <w:r w:rsidR="004D04EB" w:rsidRPr="004D04EB">
        <w:rPr>
          <w:rFonts w:ascii="Arial" w:hAnsi="Arial" w:cs="Arial"/>
        </w:rPr>
        <w:t>Was man festhalten kann</w:t>
      </w:r>
      <w:r w:rsidR="004D04EB">
        <w:rPr>
          <w:rFonts w:ascii="Arial" w:hAnsi="Arial" w:cs="Arial"/>
        </w:rPr>
        <w:t xml:space="preserve"> </w:t>
      </w:r>
      <w:r w:rsidR="004D04EB" w:rsidRPr="004D04EB">
        <w:rPr>
          <w:rFonts w:ascii="Arial" w:hAnsi="Arial" w:cs="Arial"/>
        </w:rPr>
        <w:t>ist</w:t>
      </w:r>
      <w:r w:rsidR="004D04EB">
        <w:rPr>
          <w:rFonts w:ascii="Arial" w:hAnsi="Arial" w:cs="Arial"/>
        </w:rPr>
        <w:t xml:space="preserve">, </w:t>
      </w:r>
      <w:r w:rsidR="004D04EB" w:rsidRPr="004D04EB">
        <w:rPr>
          <w:rFonts w:ascii="Arial" w:hAnsi="Arial" w:cs="Arial"/>
        </w:rPr>
        <w:t>dass ihr im Surbtal sehr gut organisiert</w:t>
      </w:r>
      <w:r w:rsidR="004D04EB">
        <w:rPr>
          <w:rFonts w:ascii="Arial" w:hAnsi="Arial" w:cs="Arial"/>
        </w:rPr>
        <w:t xml:space="preserve"> </w:t>
      </w:r>
      <w:r w:rsidR="004D04EB" w:rsidRPr="004D04EB">
        <w:rPr>
          <w:rFonts w:ascii="Arial" w:hAnsi="Arial" w:cs="Arial"/>
        </w:rPr>
        <w:t>seid, die Massnahmen seriös dokumentiert und kontinuierlich Massnahmen umsetzt. Das macht</w:t>
      </w:r>
      <w:r w:rsidR="004D04EB">
        <w:rPr>
          <w:rFonts w:ascii="Arial" w:hAnsi="Arial" w:cs="Arial"/>
        </w:rPr>
        <w:t xml:space="preserve"> </w:t>
      </w:r>
      <w:r w:rsidR="004D04EB" w:rsidRPr="004D04EB">
        <w:rPr>
          <w:rFonts w:ascii="Arial" w:hAnsi="Arial" w:cs="Arial"/>
        </w:rPr>
        <w:t>Freude</w:t>
      </w:r>
      <w:r w:rsidR="004D04EB">
        <w:rPr>
          <w:rFonts w:ascii="Arial" w:hAnsi="Arial" w:cs="Arial"/>
        </w:rPr>
        <w:t>,</w:t>
      </w:r>
      <w:r w:rsidR="004D04EB" w:rsidRPr="004D04EB">
        <w:rPr>
          <w:rFonts w:ascii="Arial" w:hAnsi="Arial" w:cs="Arial"/>
        </w:rPr>
        <w:t xml:space="preserve"> und die Verbesserung in der Bewertung wird im nächsten Jahr sicher sichtbar werden.</w:t>
      </w:r>
      <w:r w:rsidR="004D04EB">
        <w:rPr>
          <w:rFonts w:ascii="Arial" w:hAnsi="Arial" w:cs="Arial"/>
        </w:rPr>
        <w:t>»</w:t>
      </w:r>
    </w:p>
    <w:p w14:paraId="44F5B372" w14:textId="48DF8506" w:rsidR="009F747C" w:rsidRDefault="00112436" w:rsidP="00B82601">
      <w:pPr>
        <w:rPr>
          <w:rFonts w:ascii="Arial" w:hAnsi="Arial" w:cs="Arial"/>
        </w:rPr>
      </w:pPr>
      <w:r>
        <w:rPr>
          <w:rFonts w:ascii="Arial" w:hAnsi="Arial" w:cs="Arial"/>
        </w:rPr>
        <w:t>D</w:t>
      </w:r>
      <w:r w:rsidR="00FE54D3">
        <w:rPr>
          <w:rFonts w:ascii="Arial" w:hAnsi="Arial" w:cs="Arial"/>
        </w:rPr>
        <w:t xml:space="preserve">ie </w:t>
      </w:r>
      <w:r w:rsidR="00B94396">
        <w:rPr>
          <w:rFonts w:ascii="Arial" w:hAnsi="Arial" w:cs="Arial"/>
        </w:rPr>
        <w:t>Entwicklung der Umsetzungsqualität seit der Ersterhebung</w:t>
      </w:r>
      <w:r w:rsidR="005D67C7">
        <w:rPr>
          <w:rFonts w:ascii="Arial" w:hAnsi="Arial" w:cs="Arial"/>
        </w:rPr>
        <w:t xml:space="preserve"> 2016 bis heute:</w:t>
      </w:r>
    </w:p>
    <w:p w14:paraId="7F5E17D0" w14:textId="4B5BDCEF" w:rsidR="00B62888" w:rsidRDefault="00B94396" w:rsidP="00886967">
      <w:pPr>
        <w:jc w:val="center"/>
        <w:rPr>
          <w:rFonts w:ascii="Arial" w:hAnsi="Arial" w:cs="Arial"/>
        </w:rPr>
      </w:pPr>
      <w:r>
        <w:rPr>
          <w:rFonts w:ascii="Arial" w:hAnsi="Arial" w:cs="Arial"/>
          <w:noProof/>
        </w:rPr>
        <w:drawing>
          <wp:inline distT="0" distB="0" distL="0" distR="0" wp14:anchorId="76D85CEE" wp14:editId="5FC74425">
            <wp:extent cx="5391519" cy="3484880"/>
            <wp:effectExtent l="0" t="0" r="635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9">
                      <a:extLst>
                        <a:ext uri="{28A0092B-C50C-407E-A947-70E740481C1C}">
                          <a14:useLocalDpi xmlns:a14="http://schemas.microsoft.com/office/drawing/2010/main" val="0"/>
                        </a:ext>
                      </a:extLst>
                    </a:blip>
                    <a:stretch>
                      <a:fillRect/>
                    </a:stretch>
                  </pic:blipFill>
                  <pic:spPr>
                    <a:xfrm>
                      <a:off x="0" y="0"/>
                      <a:ext cx="5536512" cy="3578598"/>
                    </a:xfrm>
                    <a:prstGeom prst="rect">
                      <a:avLst/>
                    </a:prstGeom>
                  </pic:spPr>
                </pic:pic>
              </a:graphicData>
            </a:graphic>
          </wp:inline>
        </w:drawing>
      </w:r>
    </w:p>
    <w:p w14:paraId="233DAC8B" w14:textId="77777777" w:rsidR="003C1964" w:rsidRDefault="003C1964" w:rsidP="00DF2098">
      <w:pPr>
        <w:rPr>
          <w:rFonts w:ascii="Arial" w:hAnsi="Arial" w:cs="Arial"/>
        </w:rPr>
      </w:pPr>
      <w:r>
        <w:rPr>
          <w:rFonts w:ascii="Arial" w:hAnsi="Arial" w:cs="Arial"/>
        </w:rPr>
        <w:br w:type="page"/>
      </w:r>
    </w:p>
    <w:p w14:paraId="4760CBE8" w14:textId="3338C080" w:rsidR="00DF2098" w:rsidRPr="00DF2098" w:rsidRDefault="00EF0F3E" w:rsidP="00DF2098">
      <w:pPr>
        <w:rPr>
          <w:rFonts w:ascii="Arial" w:hAnsi="Arial" w:cs="Arial"/>
        </w:rPr>
      </w:pPr>
      <w:r w:rsidRPr="00EF0F3E">
        <w:rPr>
          <w:rFonts w:ascii="Arial" w:hAnsi="Arial" w:cs="Arial"/>
        </w:rPr>
        <w:lastRenderedPageBreak/>
        <w:t>Das Programm Energiestadt wurde 1991 gegründet und fördert seither lokale Bestrebungen für eine nachhaltige Energie- und Klimapolitik. Aufgrund seines umfassenden Managementsystems gilt Energiestadt heute als eines der erfolgreichsten energiepolitischen Programme der Schweiz.</w:t>
      </w:r>
      <w:r>
        <w:rPr>
          <w:rFonts w:ascii="Arial" w:hAnsi="Arial" w:cs="Arial"/>
        </w:rPr>
        <w:t xml:space="preserve"> </w:t>
      </w:r>
      <w:r w:rsidRPr="00EF0F3E">
        <w:rPr>
          <w:rFonts w:ascii="Arial" w:hAnsi="Arial" w:cs="Arial"/>
        </w:rPr>
        <w:t>Heute sind über 460 Gemeinden in der ganzen Schweiz mit rund 60 % der schweizerischen Bevölkerung als Energiestädte zertifiziert. Sie sind das sichtbare Zeugnis davon, dass sich die zertifizierten Gemeinden aktiv und innovativ um Energie, Klima, Verkehr und Umwelt kümmern. Unabhängig ihrer Grösse nehmen sie ihre Vorbildfunktion wahr und setzen damit ein sichtbares Zeichen. Das Energiestadt-Programm ist wichtiger Bestandteil der Energiepolitik vieler Kantone und international erfolgreich in Europa als European Energy Award (eea).</w:t>
      </w:r>
    </w:p>
    <w:p w14:paraId="677B5143" w14:textId="55844D10" w:rsidR="00DF2098" w:rsidRPr="00DF2098" w:rsidRDefault="00502A7C" w:rsidP="00DF2098">
      <w:pPr>
        <w:rPr>
          <w:rFonts w:ascii="Arial" w:hAnsi="Arial" w:cs="Arial"/>
        </w:rPr>
      </w:pPr>
      <w:r w:rsidRPr="00502A7C">
        <w:rPr>
          <w:rFonts w:ascii="Arial" w:hAnsi="Arial" w:cs="Arial"/>
        </w:rPr>
        <w:t>Dass sich auch das Surbtal der Bewältigung des Klimawandels stellt belegt einmal mehr d</w:t>
      </w:r>
      <w:r>
        <w:rPr>
          <w:rFonts w:ascii="Arial" w:hAnsi="Arial" w:cs="Arial"/>
        </w:rPr>
        <w:t xml:space="preserve">ieser </w:t>
      </w:r>
      <w:r w:rsidRPr="00502A7C">
        <w:rPr>
          <w:rFonts w:ascii="Arial" w:hAnsi="Arial" w:cs="Arial"/>
        </w:rPr>
        <w:t xml:space="preserve"> Jahresbericht</w:t>
      </w:r>
      <w:r>
        <w:rPr>
          <w:rFonts w:ascii="Arial" w:hAnsi="Arial" w:cs="Arial"/>
        </w:rPr>
        <w:t xml:space="preserve">, </w:t>
      </w:r>
      <w:r w:rsidR="00FE632D" w:rsidRPr="00FE632D">
        <w:rPr>
          <w:rFonts w:ascii="Arial" w:hAnsi="Arial" w:cs="Arial"/>
        </w:rPr>
        <w:t xml:space="preserve">aus welchem </w:t>
      </w:r>
      <w:r w:rsidR="00197D5F">
        <w:rPr>
          <w:rFonts w:ascii="Arial" w:hAnsi="Arial" w:cs="Arial"/>
        </w:rPr>
        <w:t xml:space="preserve">auf den ersten drei Seiten </w:t>
      </w:r>
      <w:r w:rsidR="00801E05">
        <w:rPr>
          <w:rFonts w:ascii="Arial" w:hAnsi="Arial" w:cs="Arial"/>
        </w:rPr>
        <w:t xml:space="preserve">folgende </w:t>
      </w:r>
      <w:r w:rsidR="00FE632D" w:rsidRPr="00FE632D">
        <w:rPr>
          <w:rFonts w:ascii="Arial" w:hAnsi="Arial" w:cs="Arial"/>
        </w:rPr>
        <w:t xml:space="preserve">Highlights erwähnt </w:t>
      </w:r>
      <w:r w:rsidR="00EF0F3E">
        <w:rPr>
          <w:rFonts w:ascii="Arial" w:hAnsi="Arial" w:cs="Arial"/>
        </w:rPr>
        <w:t>werden</w:t>
      </w:r>
      <w:r w:rsidR="00FE632D" w:rsidRPr="00FE632D">
        <w:rPr>
          <w:rFonts w:ascii="Arial" w:hAnsi="Arial" w:cs="Arial"/>
        </w:rPr>
        <w:t>:</w:t>
      </w:r>
    </w:p>
    <w:p w14:paraId="31FBFE4B" w14:textId="77777777" w:rsidR="00502A7C" w:rsidRPr="00F11914" w:rsidRDefault="00502A7C" w:rsidP="00502A7C">
      <w:pPr>
        <w:rPr>
          <w:rFonts w:ascii="Arial" w:hAnsi="Arial" w:cs="Arial"/>
          <w:color w:val="000000" w:themeColor="text1"/>
          <w:u w:val="single"/>
        </w:rPr>
      </w:pPr>
      <w:r w:rsidRPr="00F11914">
        <w:rPr>
          <w:rFonts w:ascii="Arial" w:hAnsi="Arial" w:cs="Arial"/>
          <w:color w:val="000000" w:themeColor="text1"/>
          <w:u w:val="single"/>
        </w:rPr>
        <w:t>Das Surbtal und der Klimawandel</w:t>
      </w:r>
    </w:p>
    <w:p w14:paraId="2B57421D" w14:textId="77777777" w:rsidR="00502A7C" w:rsidRPr="00C43672" w:rsidRDefault="00502A7C" w:rsidP="00502A7C">
      <w:pPr>
        <w:rPr>
          <w:rFonts w:ascii="Arial" w:hAnsi="Arial" w:cs="Arial"/>
          <w:color w:val="000000" w:themeColor="text1"/>
        </w:rPr>
      </w:pPr>
      <w:r w:rsidRPr="00C43672">
        <w:rPr>
          <w:rFonts w:ascii="Arial" w:hAnsi="Arial" w:cs="Arial"/>
          <w:color w:val="000000" w:themeColor="text1"/>
        </w:rPr>
        <w:t>Die Bewältigung des Klimawandels ist eine der größten Herausforderungen, mit denen die Menschheit heute konfrontiert ist.</w:t>
      </w:r>
      <w:r>
        <w:rPr>
          <w:rFonts w:ascii="Arial" w:hAnsi="Arial" w:cs="Arial"/>
          <w:color w:val="000000" w:themeColor="text1"/>
        </w:rPr>
        <w:t xml:space="preserve"> </w:t>
      </w:r>
      <w:r w:rsidRPr="00C43672">
        <w:rPr>
          <w:rFonts w:ascii="Arial" w:hAnsi="Arial" w:cs="Arial"/>
          <w:color w:val="000000" w:themeColor="text1"/>
        </w:rPr>
        <w:t xml:space="preserve">Obwohl diese Herausforderungen beträchtlich sind, gibt es viele Möglichkeiten, wie sie </w:t>
      </w:r>
      <w:r>
        <w:rPr>
          <w:rFonts w:ascii="Arial" w:hAnsi="Arial" w:cs="Arial"/>
          <w:color w:val="000000" w:themeColor="text1"/>
        </w:rPr>
        <w:t xml:space="preserve">auch in unseren Surbtaler Gemeinden </w:t>
      </w:r>
      <w:r w:rsidRPr="00C43672">
        <w:rPr>
          <w:rFonts w:ascii="Arial" w:hAnsi="Arial" w:cs="Arial"/>
          <w:color w:val="000000" w:themeColor="text1"/>
        </w:rPr>
        <w:t>angegangen und überwunden werden können. Dazu</w:t>
      </w:r>
      <w:r>
        <w:rPr>
          <w:rFonts w:ascii="Arial" w:hAnsi="Arial" w:cs="Arial"/>
          <w:color w:val="000000" w:themeColor="text1"/>
        </w:rPr>
        <w:t xml:space="preserve"> braucht es </w:t>
      </w:r>
      <w:r w:rsidRPr="00C43672">
        <w:rPr>
          <w:rFonts w:ascii="Arial" w:hAnsi="Arial" w:cs="Arial"/>
          <w:color w:val="000000" w:themeColor="text1"/>
        </w:rPr>
        <w:t xml:space="preserve">eine enge Zusammenarbeit </w:t>
      </w:r>
      <w:r>
        <w:rPr>
          <w:rFonts w:ascii="Arial" w:hAnsi="Arial" w:cs="Arial"/>
          <w:color w:val="000000" w:themeColor="text1"/>
        </w:rPr>
        <w:t xml:space="preserve">aller </w:t>
      </w:r>
      <w:r w:rsidRPr="00C43672">
        <w:rPr>
          <w:rFonts w:ascii="Arial" w:hAnsi="Arial" w:cs="Arial"/>
          <w:color w:val="000000" w:themeColor="text1"/>
        </w:rPr>
        <w:t xml:space="preserve">Akteure unserer regionalen und kommunalen Energie- </w:t>
      </w:r>
      <w:r>
        <w:rPr>
          <w:rFonts w:ascii="Arial" w:hAnsi="Arial" w:cs="Arial"/>
          <w:color w:val="000000" w:themeColor="text1"/>
        </w:rPr>
        <w:t xml:space="preserve">und </w:t>
      </w:r>
      <w:r w:rsidRPr="00C43672">
        <w:rPr>
          <w:rFonts w:ascii="Arial" w:hAnsi="Arial" w:cs="Arial"/>
          <w:color w:val="000000" w:themeColor="text1"/>
        </w:rPr>
        <w:t>Umweltpolitik:</w:t>
      </w:r>
      <w:r>
        <w:rPr>
          <w:rFonts w:ascii="Arial" w:hAnsi="Arial" w:cs="Arial"/>
          <w:color w:val="000000" w:themeColor="text1"/>
        </w:rPr>
        <w:t xml:space="preserve"> Ein Zusammenwirken der politischen Instanzen, </w:t>
      </w:r>
      <w:r w:rsidRPr="00C43672">
        <w:rPr>
          <w:rFonts w:ascii="Arial" w:hAnsi="Arial" w:cs="Arial"/>
          <w:color w:val="000000" w:themeColor="text1"/>
        </w:rPr>
        <w:t>Gemeindeverwaltung</w:t>
      </w:r>
      <w:r>
        <w:rPr>
          <w:rFonts w:ascii="Arial" w:hAnsi="Arial" w:cs="Arial"/>
          <w:color w:val="000000" w:themeColor="text1"/>
        </w:rPr>
        <w:t xml:space="preserve">en, </w:t>
      </w:r>
      <w:r w:rsidRPr="00C43672">
        <w:rPr>
          <w:rFonts w:ascii="Arial" w:hAnsi="Arial" w:cs="Arial"/>
          <w:color w:val="000000" w:themeColor="text1"/>
        </w:rPr>
        <w:t>Bauverwaltung</w:t>
      </w:r>
      <w:r>
        <w:rPr>
          <w:rFonts w:ascii="Arial" w:hAnsi="Arial" w:cs="Arial"/>
          <w:color w:val="000000" w:themeColor="text1"/>
        </w:rPr>
        <w:t xml:space="preserve">, </w:t>
      </w:r>
      <w:r w:rsidRPr="00C43672">
        <w:rPr>
          <w:rFonts w:ascii="Arial" w:hAnsi="Arial" w:cs="Arial"/>
          <w:color w:val="000000" w:themeColor="text1"/>
        </w:rPr>
        <w:t>Baukommission</w:t>
      </w:r>
      <w:r>
        <w:rPr>
          <w:rFonts w:ascii="Arial" w:hAnsi="Arial" w:cs="Arial"/>
          <w:color w:val="000000" w:themeColor="text1"/>
        </w:rPr>
        <w:t xml:space="preserve">, </w:t>
      </w:r>
      <w:r w:rsidRPr="00C43672">
        <w:rPr>
          <w:rFonts w:ascii="Arial" w:hAnsi="Arial" w:cs="Arial"/>
          <w:color w:val="000000" w:themeColor="text1"/>
        </w:rPr>
        <w:t>Technische Dienste</w:t>
      </w:r>
      <w:r>
        <w:rPr>
          <w:rFonts w:ascii="Arial" w:hAnsi="Arial" w:cs="Arial"/>
          <w:color w:val="000000" w:themeColor="text1"/>
        </w:rPr>
        <w:t xml:space="preserve">, </w:t>
      </w:r>
      <w:r w:rsidRPr="00C43672">
        <w:rPr>
          <w:rFonts w:ascii="Arial" w:hAnsi="Arial" w:cs="Arial"/>
          <w:color w:val="000000" w:themeColor="text1"/>
        </w:rPr>
        <w:t>Wasserversorgung</w:t>
      </w:r>
      <w:r>
        <w:rPr>
          <w:rFonts w:ascii="Arial" w:hAnsi="Arial" w:cs="Arial"/>
          <w:color w:val="000000" w:themeColor="text1"/>
        </w:rPr>
        <w:t xml:space="preserve">en, </w:t>
      </w:r>
      <w:r w:rsidRPr="00C43672">
        <w:rPr>
          <w:rFonts w:ascii="Arial" w:hAnsi="Arial" w:cs="Arial"/>
          <w:color w:val="000000" w:themeColor="text1"/>
        </w:rPr>
        <w:t>Land</w:t>
      </w:r>
      <w:r>
        <w:rPr>
          <w:rFonts w:ascii="Arial" w:hAnsi="Arial" w:cs="Arial"/>
          <w:color w:val="000000" w:themeColor="text1"/>
        </w:rPr>
        <w:t>- und Forst</w:t>
      </w:r>
      <w:r w:rsidRPr="00C43672">
        <w:rPr>
          <w:rFonts w:ascii="Arial" w:hAnsi="Arial" w:cs="Arial"/>
          <w:color w:val="000000" w:themeColor="text1"/>
        </w:rPr>
        <w:t>wirtschaft</w:t>
      </w:r>
      <w:r>
        <w:rPr>
          <w:rFonts w:ascii="Arial" w:hAnsi="Arial" w:cs="Arial"/>
          <w:color w:val="000000" w:themeColor="text1"/>
        </w:rPr>
        <w:t xml:space="preserve">, Gewerbetreibenden und nicht zuletzt der </w:t>
      </w:r>
      <w:r w:rsidRPr="00C43672">
        <w:rPr>
          <w:rFonts w:ascii="Arial" w:hAnsi="Arial" w:cs="Arial"/>
          <w:color w:val="000000" w:themeColor="text1"/>
        </w:rPr>
        <w:t xml:space="preserve">Haushalte </w:t>
      </w:r>
      <w:r>
        <w:rPr>
          <w:rFonts w:ascii="Arial" w:hAnsi="Arial" w:cs="Arial"/>
          <w:color w:val="000000" w:themeColor="text1"/>
        </w:rPr>
        <w:t xml:space="preserve">mit ihren </w:t>
      </w:r>
      <w:r w:rsidRPr="00C43672">
        <w:rPr>
          <w:rFonts w:ascii="Arial" w:hAnsi="Arial" w:cs="Arial"/>
          <w:color w:val="000000" w:themeColor="text1"/>
        </w:rPr>
        <w:t>Einwohner</w:t>
      </w:r>
      <w:r>
        <w:rPr>
          <w:rFonts w:ascii="Arial" w:hAnsi="Arial" w:cs="Arial"/>
          <w:color w:val="000000" w:themeColor="text1"/>
        </w:rPr>
        <w:t>i</w:t>
      </w:r>
      <w:r w:rsidRPr="00C43672">
        <w:rPr>
          <w:rFonts w:ascii="Arial" w:hAnsi="Arial" w:cs="Arial"/>
          <w:color w:val="000000" w:themeColor="text1"/>
        </w:rPr>
        <w:t>nnen und Einwohner</w:t>
      </w:r>
      <w:r>
        <w:rPr>
          <w:rFonts w:ascii="Arial" w:hAnsi="Arial" w:cs="Arial"/>
          <w:color w:val="000000" w:themeColor="text1"/>
        </w:rPr>
        <w:t>n.</w:t>
      </w:r>
    </w:p>
    <w:p w14:paraId="4D901539" w14:textId="0D98B0BC" w:rsidR="00502A7C" w:rsidRDefault="00502A7C" w:rsidP="00C70EF7">
      <w:pPr>
        <w:rPr>
          <w:rFonts w:ascii="Arial" w:hAnsi="Arial" w:cs="Arial"/>
          <w:bCs/>
          <w:color w:val="000000" w:themeColor="text1"/>
        </w:rPr>
      </w:pPr>
      <w:r w:rsidRPr="00B77AC5">
        <w:rPr>
          <w:rFonts w:ascii="Arial" w:hAnsi="Arial" w:cs="Arial"/>
          <w:color w:val="000000" w:themeColor="text1"/>
        </w:rPr>
        <w:t xml:space="preserve">Der EK Surbtal wurde </w:t>
      </w:r>
      <w:r w:rsidRPr="003000B4">
        <w:rPr>
          <w:rFonts w:ascii="Arial" w:hAnsi="Arial" w:cs="Arial"/>
          <w:color w:val="000000" w:themeColor="text1"/>
        </w:rPr>
        <w:t>2015 die Federführung des Energiestadt-Pro</w:t>
      </w:r>
      <w:r w:rsidR="004E7F32">
        <w:rPr>
          <w:rFonts w:ascii="Arial" w:hAnsi="Arial" w:cs="Arial"/>
          <w:color w:val="000000" w:themeColor="text1"/>
        </w:rPr>
        <w:t>jekte</w:t>
      </w:r>
      <w:r>
        <w:rPr>
          <w:rFonts w:ascii="Arial" w:hAnsi="Arial" w:cs="Arial"/>
          <w:color w:val="000000" w:themeColor="text1"/>
        </w:rPr>
        <w:t>s</w:t>
      </w:r>
      <w:r w:rsidRPr="003000B4">
        <w:rPr>
          <w:rFonts w:ascii="Arial" w:hAnsi="Arial" w:cs="Arial"/>
          <w:color w:val="000000" w:themeColor="text1"/>
        </w:rPr>
        <w:t xml:space="preserve"> und </w:t>
      </w:r>
      <w:r>
        <w:rPr>
          <w:rFonts w:ascii="Arial" w:hAnsi="Arial" w:cs="Arial"/>
          <w:color w:val="000000" w:themeColor="text1"/>
        </w:rPr>
        <w:t xml:space="preserve">der </w:t>
      </w:r>
      <w:r w:rsidRPr="00FD23D1">
        <w:rPr>
          <w:rFonts w:ascii="Arial" w:hAnsi="Arial" w:cs="Arial"/>
          <w:color w:val="000000" w:themeColor="text1"/>
        </w:rPr>
        <w:t xml:space="preserve">Nachverfolgung und Umsetzung </w:t>
      </w:r>
      <w:r>
        <w:rPr>
          <w:rFonts w:ascii="Arial" w:hAnsi="Arial" w:cs="Arial"/>
          <w:color w:val="000000" w:themeColor="text1"/>
        </w:rPr>
        <w:t xml:space="preserve">eines </w:t>
      </w:r>
      <w:r w:rsidRPr="00FD23D1">
        <w:rPr>
          <w:rFonts w:ascii="Arial" w:hAnsi="Arial" w:cs="Arial"/>
          <w:color w:val="000000" w:themeColor="text1"/>
        </w:rPr>
        <w:t>Aktivitätenprogramm</w:t>
      </w:r>
      <w:r>
        <w:rPr>
          <w:rFonts w:ascii="Arial" w:hAnsi="Arial" w:cs="Arial"/>
          <w:color w:val="000000" w:themeColor="text1"/>
        </w:rPr>
        <w:t>s</w:t>
      </w:r>
      <w:r w:rsidRPr="003000B4">
        <w:rPr>
          <w:rFonts w:ascii="Arial" w:hAnsi="Arial" w:cs="Arial"/>
          <w:color w:val="000000" w:themeColor="text1"/>
        </w:rPr>
        <w:t xml:space="preserve"> übertragen. </w:t>
      </w:r>
      <w:r w:rsidR="00B77AC5">
        <w:rPr>
          <w:rFonts w:ascii="Arial" w:hAnsi="Arial" w:cs="Arial"/>
          <w:color w:val="000000" w:themeColor="text1"/>
        </w:rPr>
        <w:t xml:space="preserve">Mit der </w:t>
      </w:r>
      <w:r w:rsidRPr="003000B4">
        <w:rPr>
          <w:rFonts w:ascii="Arial" w:eastAsia="MS PGothic" w:hAnsi="Arial" w:cs="Times New Roman"/>
          <w:color w:val="000000" w:themeColor="text1"/>
        </w:rPr>
        <w:t xml:space="preserve">Integration des Kapitels 7 "Klimawandelanpassungen" des Energiestadt-Massnahmenkatalogs in das Aktivitätenprogramm </w:t>
      </w:r>
      <w:r w:rsidR="00B77AC5">
        <w:rPr>
          <w:rFonts w:ascii="Arial" w:eastAsia="MS PGothic" w:hAnsi="Arial" w:cs="Times New Roman"/>
          <w:color w:val="000000" w:themeColor="text1"/>
        </w:rPr>
        <w:t xml:space="preserve">ergab sich für die EK Surbtal auch </w:t>
      </w:r>
      <w:r w:rsidRPr="003000B4">
        <w:rPr>
          <w:rFonts w:ascii="Arial" w:eastAsia="MS PGothic" w:hAnsi="Arial" w:cs="Times New Roman"/>
          <w:color w:val="000000" w:themeColor="text1"/>
        </w:rPr>
        <w:t>eine enge</w:t>
      </w:r>
      <w:r w:rsidR="00B77AC5">
        <w:rPr>
          <w:rFonts w:ascii="Arial" w:eastAsia="MS PGothic" w:hAnsi="Arial" w:cs="Times New Roman"/>
          <w:color w:val="000000" w:themeColor="text1"/>
        </w:rPr>
        <w:t>re</w:t>
      </w:r>
      <w:r w:rsidRPr="003000B4">
        <w:rPr>
          <w:rFonts w:ascii="Arial" w:eastAsia="MS PGothic" w:hAnsi="Arial" w:cs="Times New Roman"/>
          <w:color w:val="000000" w:themeColor="text1"/>
        </w:rPr>
        <w:t xml:space="preserve"> Zusammenarbeit mit </w:t>
      </w:r>
      <w:r w:rsidR="00C70EF7">
        <w:rPr>
          <w:rFonts w:ascii="Arial" w:eastAsia="MS PGothic" w:hAnsi="Arial" w:cs="Times New Roman"/>
          <w:color w:val="000000" w:themeColor="text1"/>
        </w:rPr>
        <w:t xml:space="preserve">der </w:t>
      </w:r>
      <w:r w:rsidR="00B77AC5">
        <w:rPr>
          <w:rFonts w:ascii="Arial" w:eastAsia="MS PGothic" w:hAnsi="Arial" w:cs="Times New Roman"/>
          <w:color w:val="000000" w:themeColor="text1"/>
        </w:rPr>
        <w:t>seit A</w:t>
      </w:r>
      <w:r w:rsidRPr="003000B4">
        <w:rPr>
          <w:rFonts w:ascii="Arial" w:eastAsia="MS PGothic" w:hAnsi="Arial" w:cs="Times New Roman"/>
          <w:color w:val="000000" w:themeColor="text1"/>
        </w:rPr>
        <w:t xml:space="preserve">nfang 2022 </w:t>
      </w:r>
      <w:r w:rsidR="00B77AC5">
        <w:rPr>
          <w:rFonts w:ascii="Arial" w:eastAsia="MS PGothic" w:hAnsi="Arial" w:cs="Times New Roman"/>
          <w:color w:val="000000" w:themeColor="text1"/>
        </w:rPr>
        <w:t xml:space="preserve">bestehenden </w:t>
      </w:r>
      <w:r w:rsidRPr="003000B4">
        <w:rPr>
          <w:rFonts w:ascii="Arial" w:eastAsia="MS PGothic" w:hAnsi="Arial" w:cs="Times New Roman"/>
          <w:color w:val="000000" w:themeColor="text1"/>
        </w:rPr>
        <w:t>Landschafts- und Umweltkommission Surbtal</w:t>
      </w:r>
      <w:r w:rsidR="00197D5F">
        <w:rPr>
          <w:rFonts w:ascii="Arial" w:eastAsia="MS PGothic" w:hAnsi="Arial" w:cs="Times New Roman"/>
          <w:color w:val="000000" w:themeColor="text1"/>
        </w:rPr>
        <w:t xml:space="preserve"> (LUKS)</w:t>
      </w:r>
      <w:r w:rsidRPr="003000B4">
        <w:rPr>
          <w:rFonts w:ascii="Arial" w:eastAsia="MS PGothic" w:hAnsi="Arial" w:cs="Times New Roman"/>
          <w:color w:val="000000" w:themeColor="text1"/>
        </w:rPr>
        <w:t xml:space="preserve">. </w:t>
      </w:r>
      <w:r w:rsidR="00B77AC5">
        <w:rPr>
          <w:rFonts w:ascii="Arial" w:eastAsia="MS PGothic" w:hAnsi="Arial" w:cs="Times New Roman"/>
          <w:color w:val="000000" w:themeColor="text1"/>
        </w:rPr>
        <w:t xml:space="preserve">Auch dieses Jahr fand </w:t>
      </w:r>
      <w:r w:rsidR="00C70EF7">
        <w:rPr>
          <w:rFonts w:ascii="Arial" w:eastAsia="MS PGothic" w:hAnsi="Arial" w:cs="Times New Roman"/>
          <w:color w:val="000000" w:themeColor="text1"/>
        </w:rPr>
        <w:t xml:space="preserve">wieder ein </w:t>
      </w:r>
      <w:r w:rsidRPr="00446A3F">
        <w:rPr>
          <w:rFonts w:ascii="Arial" w:hAnsi="Arial" w:cs="Arial"/>
          <w:bCs/>
          <w:color w:val="000000" w:themeColor="text1"/>
        </w:rPr>
        <w:t>gemeinsamer öffentliche</w:t>
      </w:r>
      <w:r>
        <w:rPr>
          <w:rFonts w:ascii="Arial" w:hAnsi="Arial" w:cs="Arial"/>
          <w:bCs/>
          <w:color w:val="000000" w:themeColor="text1"/>
        </w:rPr>
        <w:t>r</w:t>
      </w:r>
      <w:r w:rsidRPr="00446A3F">
        <w:rPr>
          <w:rFonts w:ascii="Arial" w:hAnsi="Arial" w:cs="Arial"/>
          <w:bCs/>
          <w:color w:val="000000" w:themeColor="text1"/>
        </w:rPr>
        <w:t xml:space="preserve"> Infoanlass </w:t>
      </w:r>
      <w:r w:rsidR="00B77AC5">
        <w:rPr>
          <w:rFonts w:ascii="Arial" w:hAnsi="Arial" w:cs="Arial"/>
          <w:bCs/>
          <w:color w:val="000000" w:themeColor="text1"/>
        </w:rPr>
        <w:t xml:space="preserve">statt. </w:t>
      </w:r>
      <w:r w:rsidR="00C70EF7" w:rsidRPr="00C70EF7">
        <w:rPr>
          <w:rFonts w:ascii="Arial" w:hAnsi="Arial" w:cs="Arial"/>
          <w:bCs/>
          <w:color w:val="000000" w:themeColor="text1"/>
        </w:rPr>
        <w:t>«Was wir selbst oder mit anderen gegen den Klimawandel tun können»</w:t>
      </w:r>
      <w:r w:rsidR="00C70EF7">
        <w:rPr>
          <w:rFonts w:ascii="Arial" w:hAnsi="Arial" w:cs="Arial"/>
          <w:bCs/>
          <w:color w:val="000000" w:themeColor="text1"/>
        </w:rPr>
        <w:t xml:space="preserve"> war das Thema des diesjährigen Herbstanlasses vom </w:t>
      </w:r>
      <w:r w:rsidR="00C70EF7" w:rsidRPr="00C70EF7">
        <w:rPr>
          <w:rFonts w:ascii="Arial" w:hAnsi="Arial" w:cs="Arial"/>
          <w:bCs/>
          <w:color w:val="000000" w:themeColor="text1"/>
        </w:rPr>
        <w:t>15. Nov</w:t>
      </w:r>
      <w:r w:rsidR="00C70EF7">
        <w:rPr>
          <w:rFonts w:ascii="Arial" w:hAnsi="Arial" w:cs="Arial"/>
          <w:bCs/>
          <w:color w:val="000000" w:themeColor="text1"/>
        </w:rPr>
        <w:t xml:space="preserve">ember in der </w:t>
      </w:r>
      <w:r w:rsidR="00C70EF7" w:rsidRPr="00C70EF7">
        <w:rPr>
          <w:rFonts w:ascii="Arial" w:hAnsi="Arial" w:cs="Arial"/>
          <w:bCs/>
          <w:color w:val="000000" w:themeColor="text1"/>
        </w:rPr>
        <w:t>Aula Schulhaus Rietwise, Lengnau</w:t>
      </w:r>
      <w:r w:rsidR="00C70EF7">
        <w:rPr>
          <w:rFonts w:ascii="Arial" w:hAnsi="Arial" w:cs="Arial"/>
          <w:bCs/>
          <w:color w:val="000000" w:themeColor="text1"/>
        </w:rPr>
        <w:t>, welcher mit rund 40 Teilnehmenden gut besucht war.</w:t>
      </w:r>
      <w:r w:rsidR="00C70EF7" w:rsidRPr="00C70EF7">
        <w:rPr>
          <w:rFonts w:ascii="Arial" w:hAnsi="Arial" w:cs="Arial"/>
          <w:bCs/>
          <w:color w:val="000000" w:themeColor="text1"/>
        </w:rPr>
        <w:t xml:space="preserve"> </w:t>
      </w:r>
    </w:p>
    <w:p w14:paraId="2B8AF883" w14:textId="77777777" w:rsidR="00502A7C" w:rsidRPr="005F354A" w:rsidRDefault="00502A7C" w:rsidP="00502A7C">
      <w:pPr>
        <w:spacing w:after="200" w:line="276" w:lineRule="auto"/>
        <w:rPr>
          <w:rFonts w:ascii="Arial" w:eastAsia="MS PGothic" w:hAnsi="Arial" w:cs="Times New Roman"/>
          <w:color w:val="FF0000"/>
          <w:u w:val="single"/>
        </w:rPr>
      </w:pPr>
      <w:r w:rsidRPr="009D7B6D">
        <w:rPr>
          <w:rFonts w:ascii="Arial" w:eastAsia="MS PGothic" w:hAnsi="Arial" w:cs="Times New Roman"/>
          <w:color w:val="000000" w:themeColor="text1"/>
          <w:u w:val="single"/>
        </w:rPr>
        <w:t xml:space="preserve">Umwelt- und </w:t>
      </w:r>
      <w:r w:rsidRPr="005F354A">
        <w:rPr>
          <w:rFonts w:ascii="Arial" w:eastAsia="MS PGothic" w:hAnsi="Arial" w:cs="Times New Roman"/>
          <w:color w:val="000000" w:themeColor="text1"/>
          <w:u w:val="single"/>
        </w:rPr>
        <w:t>Energieleitbild Surbtal</w:t>
      </w:r>
    </w:p>
    <w:p w14:paraId="0D6C740A" w14:textId="447D77B9" w:rsidR="00502A7C" w:rsidRDefault="009D7B6D" w:rsidP="00502A7C">
      <w:pPr>
        <w:spacing w:after="200" w:line="276" w:lineRule="auto"/>
        <w:rPr>
          <w:rFonts w:ascii="Arial" w:eastAsia="MS PGothic" w:hAnsi="Arial" w:cs="Times New Roman"/>
          <w:color w:val="000000" w:themeColor="text1"/>
        </w:rPr>
      </w:pPr>
      <w:r>
        <w:rPr>
          <w:rFonts w:ascii="Arial" w:eastAsia="MS PGothic" w:hAnsi="Arial" w:cs="Times New Roman"/>
          <w:color w:val="000000" w:themeColor="text1"/>
        </w:rPr>
        <w:t>D</w:t>
      </w:r>
      <w:r w:rsidR="00502A7C" w:rsidRPr="00457723">
        <w:rPr>
          <w:rFonts w:ascii="Arial" w:eastAsia="MS PGothic" w:hAnsi="Arial" w:cs="Times New Roman"/>
          <w:color w:val="000000" w:themeColor="text1"/>
        </w:rPr>
        <w:t>ie E</w:t>
      </w:r>
      <w:r w:rsidR="00502A7C">
        <w:rPr>
          <w:rFonts w:ascii="Arial" w:eastAsia="MS PGothic" w:hAnsi="Arial" w:cs="Times New Roman"/>
          <w:color w:val="000000" w:themeColor="text1"/>
        </w:rPr>
        <w:t>K</w:t>
      </w:r>
      <w:r w:rsidR="00197D5F">
        <w:rPr>
          <w:rFonts w:ascii="Arial" w:eastAsia="MS PGothic" w:hAnsi="Arial" w:cs="Times New Roman"/>
          <w:color w:val="000000" w:themeColor="text1"/>
        </w:rPr>
        <w:t>S</w:t>
      </w:r>
      <w:r>
        <w:rPr>
          <w:rFonts w:ascii="Arial" w:eastAsia="MS PGothic" w:hAnsi="Arial" w:cs="Times New Roman"/>
          <w:color w:val="000000" w:themeColor="text1"/>
        </w:rPr>
        <w:t xml:space="preserve"> passte – in Zusammenarbeit mit der LUKS - </w:t>
      </w:r>
      <w:r w:rsidR="00502A7C" w:rsidRPr="00457723">
        <w:rPr>
          <w:rFonts w:ascii="Arial" w:eastAsia="MS PGothic" w:hAnsi="Arial" w:cs="Times New Roman"/>
          <w:color w:val="000000" w:themeColor="text1"/>
        </w:rPr>
        <w:t xml:space="preserve">das im Juni 2016 von allen </w:t>
      </w:r>
      <w:r w:rsidR="00DA3D75">
        <w:rPr>
          <w:rFonts w:ascii="Arial" w:eastAsia="MS PGothic" w:hAnsi="Arial" w:cs="Times New Roman"/>
          <w:color w:val="000000" w:themeColor="text1"/>
        </w:rPr>
        <w:t xml:space="preserve">drei </w:t>
      </w:r>
      <w:r w:rsidR="00502A7C" w:rsidRPr="00457723">
        <w:rPr>
          <w:rFonts w:ascii="Arial" w:eastAsia="MS PGothic" w:hAnsi="Arial" w:cs="Times New Roman"/>
          <w:color w:val="000000" w:themeColor="text1"/>
        </w:rPr>
        <w:t xml:space="preserve"> Gemeinderäten genehmigte «Energieleitbild Surbtal» dem neusten Stand an</w:t>
      </w:r>
      <w:r>
        <w:rPr>
          <w:rFonts w:ascii="Arial" w:eastAsia="MS PGothic" w:hAnsi="Arial" w:cs="Times New Roman"/>
          <w:color w:val="000000" w:themeColor="text1"/>
        </w:rPr>
        <w:t xml:space="preserve"> und überführte dieses in ein neues</w:t>
      </w:r>
      <w:r w:rsidR="00DA3D75">
        <w:rPr>
          <w:rFonts w:ascii="Arial" w:eastAsia="MS PGothic" w:hAnsi="Arial" w:cs="Times New Roman"/>
          <w:color w:val="000000" w:themeColor="text1"/>
        </w:rPr>
        <w:t xml:space="preserve"> </w:t>
      </w:r>
      <w:r w:rsidR="00502A7C" w:rsidRPr="00457723">
        <w:rPr>
          <w:rFonts w:ascii="Arial" w:eastAsia="MS PGothic" w:hAnsi="Arial" w:cs="Times New Roman"/>
          <w:color w:val="000000" w:themeColor="text1"/>
        </w:rPr>
        <w:t>Umwelt- und Energieleitbild. Dabei w</w:t>
      </w:r>
      <w:r>
        <w:rPr>
          <w:rFonts w:ascii="Arial" w:eastAsia="MS PGothic" w:hAnsi="Arial" w:cs="Times New Roman"/>
          <w:color w:val="000000" w:themeColor="text1"/>
        </w:rPr>
        <w:t xml:space="preserve">urde </w:t>
      </w:r>
      <w:r w:rsidR="00502A7C" w:rsidRPr="00457723">
        <w:rPr>
          <w:rFonts w:ascii="Arial" w:eastAsia="MS PGothic" w:hAnsi="Arial" w:cs="Times New Roman"/>
          <w:color w:val="000000" w:themeColor="text1"/>
        </w:rPr>
        <w:t xml:space="preserve">auch ein neues Kapitel «Umgang mit Klimawandelfolgen» hinzugefügt. </w:t>
      </w:r>
      <w:r w:rsidR="00DA3D75">
        <w:rPr>
          <w:rFonts w:ascii="Arial" w:eastAsia="MS PGothic" w:hAnsi="Arial" w:cs="Times New Roman"/>
          <w:color w:val="000000" w:themeColor="text1"/>
        </w:rPr>
        <w:t>Nach eingehender Beratung in den drei Surbtaler Gemeinderäten verabschiedeten diese das neue «Umwelt- und Energieleitbild Surbtal» im Oktober 2023</w:t>
      </w:r>
      <w:r w:rsidR="00502A7C" w:rsidRPr="00457723">
        <w:rPr>
          <w:rFonts w:ascii="Arial" w:eastAsia="MS PGothic" w:hAnsi="Arial" w:cs="Times New Roman"/>
          <w:color w:val="000000" w:themeColor="text1"/>
        </w:rPr>
        <w:t>.</w:t>
      </w:r>
    </w:p>
    <w:p w14:paraId="61042908" w14:textId="0436F559" w:rsidR="007031BE" w:rsidRPr="00EF17EB" w:rsidRDefault="007031BE" w:rsidP="007031BE">
      <w:pPr>
        <w:spacing w:after="200" w:line="276" w:lineRule="auto"/>
        <w:rPr>
          <w:rFonts w:ascii="Arial" w:eastAsia="MS PGothic" w:hAnsi="Arial" w:cs="Times New Roman"/>
          <w:color w:val="000000" w:themeColor="text1"/>
          <w:u w:val="single"/>
        </w:rPr>
      </w:pPr>
      <w:r w:rsidRPr="00EF17EB">
        <w:rPr>
          <w:rFonts w:ascii="Arial" w:eastAsia="MS PGothic" w:hAnsi="Arial" w:cs="Times New Roman"/>
          <w:color w:val="000000" w:themeColor="text1"/>
          <w:u w:val="single"/>
        </w:rPr>
        <w:t xml:space="preserve">Gebäudestandard 2019 </w:t>
      </w:r>
    </w:p>
    <w:p w14:paraId="75446395" w14:textId="3919A8F6" w:rsidR="0053617A" w:rsidRDefault="007031BE" w:rsidP="007031BE">
      <w:pPr>
        <w:spacing w:after="200" w:line="276" w:lineRule="auto"/>
        <w:rPr>
          <w:rFonts w:ascii="Arial" w:eastAsia="MS PGothic" w:hAnsi="Arial" w:cs="Times New Roman"/>
          <w:color w:val="000000" w:themeColor="text1"/>
        </w:rPr>
      </w:pPr>
      <w:r w:rsidRPr="007031BE">
        <w:rPr>
          <w:rFonts w:ascii="Arial" w:eastAsia="MS PGothic" w:hAnsi="Arial" w:cs="Times New Roman"/>
          <w:color w:val="000000" w:themeColor="text1"/>
        </w:rPr>
        <w:t>Der Gebäudestandard legt die Vorgaben an die Projektierung und Bewirtschaftung kommunaler Bauten fest. Die neue Ausgabe 2019 wurde entsprechend den Mustervorschriften 2014 (MuKEn 2014) aktualisiert. Mit der Einhaltung des Gebäudestandard 2019 erfüllt die Gemeinde die gesetzliche Vorgabe für die Vorbildrolle.</w:t>
      </w:r>
      <w:r w:rsidR="00092809">
        <w:rPr>
          <w:rFonts w:ascii="Arial" w:eastAsia="MS PGothic" w:hAnsi="Arial" w:cs="Times New Roman"/>
          <w:color w:val="000000" w:themeColor="text1"/>
        </w:rPr>
        <w:t xml:space="preserve"> Die Surbtaler Gemeinderäte </w:t>
      </w:r>
      <w:r w:rsidR="00DA039B">
        <w:rPr>
          <w:rFonts w:ascii="Arial" w:eastAsia="MS PGothic" w:hAnsi="Arial" w:cs="Times New Roman"/>
          <w:color w:val="000000" w:themeColor="text1"/>
        </w:rPr>
        <w:t>entschieden, dass d</w:t>
      </w:r>
      <w:r w:rsidR="00092809" w:rsidRPr="00092809">
        <w:rPr>
          <w:rFonts w:ascii="Arial" w:eastAsia="MS PGothic" w:hAnsi="Arial" w:cs="Times New Roman"/>
          <w:color w:val="000000" w:themeColor="text1"/>
        </w:rPr>
        <w:t>er Gebäudestandard 2019 in allen 3 Gemeinden im Sinne einer Empfehlung bei allen inskünftigen Massnahmen angewandt</w:t>
      </w:r>
      <w:r w:rsidR="00DA039B">
        <w:rPr>
          <w:rFonts w:ascii="Arial" w:eastAsia="MS PGothic" w:hAnsi="Arial" w:cs="Times New Roman"/>
          <w:color w:val="000000" w:themeColor="text1"/>
        </w:rPr>
        <w:t xml:space="preserve"> wird</w:t>
      </w:r>
      <w:r w:rsidR="00092809" w:rsidRPr="00092809">
        <w:rPr>
          <w:rFonts w:ascii="Arial" w:eastAsia="MS PGothic" w:hAnsi="Arial" w:cs="Times New Roman"/>
          <w:color w:val="000000" w:themeColor="text1"/>
        </w:rPr>
        <w:t>. Einer absoluten Vorgabe kann infolge der finanziellen Belastungen der Gemeinden nicht absolut zugestimmt werden.</w:t>
      </w:r>
    </w:p>
    <w:p w14:paraId="60A6DFA1" w14:textId="77777777" w:rsidR="00DA039B" w:rsidRPr="00DA039B" w:rsidRDefault="00DA039B" w:rsidP="00502A7C">
      <w:pPr>
        <w:spacing w:after="200" w:line="276" w:lineRule="auto"/>
        <w:rPr>
          <w:rFonts w:ascii="Arial" w:eastAsia="MS PGothic" w:hAnsi="Arial" w:cs="Times New Roman"/>
          <w:color w:val="000000" w:themeColor="text1"/>
          <w:u w:val="single"/>
        </w:rPr>
      </w:pPr>
      <w:r w:rsidRPr="00DA039B">
        <w:rPr>
          <w:rFonts w:ascii="Arial" w:eastAsia="MS PGothic" w:hAnsi="Arial" w:cs="Times New Roman"/>
          <w:color w:val="000000" w:themeColor="text1"/>
          <w:u w:val="single"/>
        </w:rPr>
        <w:t>Beschaffungsrichtlinien 2021</w:t>
      </w:r>
    </w:p>
    <w:p w14:paraId="2027851C" w14:textId="68F21CB6" w:rsidR="0053617A" w:rsidRDefault="00DA039B" w:rsidP="00502A7C">
      <w:pPr>
        <w:spacing w:after="200" w:line="276" w:lineRule="auto"/>
        <w:rPr>
          <w:rFonts w:ascii="Arial" w:eastAsia="MS PGothic" w:hAnsi="Arial" w:cs="Times New Roman"/>
          <w:color w:val="000000" w:themeColor="text1"/>
        </w:rPr>
      </w:pPr>
      <w:r>
        <w:rPr>
          <w:rFonts w:ascii="Arial" w:eastAsia="MS PGothic" w:hAnsi="Arial" w:cs="Times New Roman"/>
          <w:color w:val="000000" w:themeColor="text1"/>
        </w:rPr>
        <w:t xml:space="preserve">Die Surbtaler Gemeinderäte entschieden, dass diese </w:t>
      </w:r>
      <w:r w:rsidRPr="00DA039B">
        <w:rPr>
          <w:rFonts w:ascii="Arial" w:eastAsia="MS PGothic" w:hAnsi="Arial" w:cs="Times New Roman"/>
          <w:color w:val="000000" w:themeColor="text1"/>
        </w:rPr>
        <w:t>in allen 3 Gemeinden ab sofort eingeführt</w:t>
      </w:r>
      <w:r>
        <w:rPr>
          <w:rFonts w:ascii="Arial" w:eastAsia="MS PGothic" w:hAnsi="Arial" w:cs="Times New Roman"/>
          <w:color w:val="000000" w:themeColor="text1"/>
        </w:rPr>
        <w:t xml:space="preserve"> werden</w:t>
      </w:r>
      <w:r w:rsidRPr="00DA039B">
        <w:rPr>
          <w:rFonts w:ascii="Arial" w:eastAsia="MS PGothic" w:hAnsi="Arial" w:cs="Times New Roman"/>
          <w:color w:val="000000" w:themeColor="text1"/>
        </w:rPr>
        <w:t xml:space="preserve">. </w:t>
      </w:r>
      <w:r w:rsidR="00CA211C" w:rsidRPr="00CA211C">
        <w:rPr>
          <w:rFonts w:ascii="Arial" w:eastAsia="MS PGothic" w:hAnsi="Arial" w:cs="Times New Roman"/>
          <w:color w:val="000000" w:themeColor="text1"/>
        </w:rPr>
        <w:t>Die E</w:t>
      </w:r>
      <w:r w:rsidR="00CA211C">
        <w:rPr>
          <w:rFonts w:ascii="Arial" w:eastAsia="MS PGothic" w:hAnsi="Arial" w:cs="Times New Roman"/>
          <w:color w:val="000000" w:themeColor="text1"/>
        </w:rPr>
        <w:t xml:space="preserve">S </w:t>
      </w:r>
      <w:r w:rsidR="00CA211C" w:rsidRPr="00CA211C">
        <w:rPr>
          <w:rFonts w:ascii="Arial" w:eastAsia="MS PGothic" w:hAnsi="Arial" w:cs="Times New Roman"/>
          <w:color w:val="000000" w:themeColor="text1"/>
        </w:rPr>
        <w:t xml:space="preserve">Surbtal hat im Beschaffungswesen als öffentlich-rechtliche Institution in ökologischer und sozialer Hinsicht eine Vorbildfunktion. Die Verwaltung soll und will in den Bereichen betrieblicher Umweltschutz, Umgang mit Ressourcen und betriebliches </w:t>
      </w:r>
      <w:r w:rsidR="00CA211C" w:rsidRPr="00CA211C">
        <w:rPr>
          <w:rFonts w:ascii="Arial" w:eastAsia="MS PGothic" w:hAnsi="Arial" w:cs="Times New Roman"/>
          <w:color w:val="000000" w:themeColor="text1"/>
        </w:rPr>
        <w:lastRenderedPageBreak/>
        <w:t xml:space="preserve">Gesundheitsmanagement Nachhaltigkeit erzielen. </w:t>
      </w:r>
      <w:r w:rsidRPr="00DA039B">
        <w:rPr>
          <w:rFonts w:ascii="Arial" w:eastAsia="MS PGothic" w:hAnsi="Arial" w:cs="Times New Roman"/>
          <w:color w:val="000000" w:themeColor="text1"/>
        </w:rPr>
        <w:t>Die Gemeindekanzlei</w:t>
      </w:r>
      <w:r>
        <w:rPr>
          <w:rFonts w:ascii="Arial" w:eastAsia="MS PGothic" w:hAnsi="Arial" w:cs="Times New Roman"/>
          <w:color w:val="000000" w:themeColor="text1"/>
        </w:rPr>
        <w:t xml:space="preserve">en werden </w:t>
      </w:r>
      <w:r w:rsidRPr="00DA039B">
        <w:rPr>
          <w:rFonts w:ascii="Arial" w:eastAsia="MS PGothic" w:hAnsi="Arial" w:cs="Times New Roman"/>
          <w:color w:val="000000" w:themeColor="text1"/>
        </w:rPr>
        <w:t>mit der Umsetzung bei den weiteren Abteilungen als verantwortliche Stelle beauftragt. Das jährliche Controlling wird durch die Gemeindekanzlei</w:t>
      </w:r>
      <w:r>
        <w:rPr>
          <w:rFonts w:ascii="Arial" w:eastAsia="MS PGothic" w:hAnsi="Arial" w:cs="Times New Roman"/>
          <w:color w:val="000000" w:themeColor="text1"/>
        </w:rPr>
        <w:t>en</w:t>
      </w:r>
      <w:r w:rsidRPr="00DA039B">
        <w:rPr>
          <w:rFonts w:ascii="Arial" w:eastAsia="MS PGothic" w:hAnsi="Arial" w:cs="Times New Roman"/>
          <w:color w:val="000000" w:themeColor="text1"/>
        </w:rPr>
        <w:t xml:space="preserve"> jeweils per 30. Nov. des laufenden Jahres ausgeführt und der Kontrollbericht an die EKS und d</w:t>
      </w:r>
      <w:r w:rsidR="00534A27">
        <w:rPr>
          <w:rFonts w:ascii="Arial" w:eastAsia="MS PGothic" w:hAnsi="Arial" w:cs="Times New Roman"/>
          <w:color w:val="000000" w:themeColor="text1"/>
        </w:rPr>
        <w:t>ie Gemeinderäte</w:t>
      </w:r>
      <w:r w:rsidRPr="00DA039B">
        <w:rPr>
          <w:rFonts w:ascii="Arial" w:eastAsia="MS PGothic" w:hAnsi="Arial" w:cs="Times New Roman"/>
          <w:color w:val="000000" w:themeColor="text1"/>
        </w:rPr>
        <w:t xml:space="preserve"> weitergeleitet. Der Umfang und der Inhalt des Controllingsberichts wird durch die Verwaltung</w:t>
      </w:r>
      <w:r w:rsidR="00534A27">
        <w:rPr>
          <w:rFonts w:ascii="Arial" w:eastAsia="MS PGothic" w:hAnsi="Arial" w:cs="Times New Roman"/>
          <w:color w:val="000000" w:themeColor="text1"/>
        </w:rPr>
        <w:t>en</w:t>
      </w:r>
      <w:r w:rsidRPr="00DA039B">
        <w:rPr>
          <w:rFonts w:ascii="Arial" w:eastAsia="MS PGothic" w:hAnsi="Arial" w:cs="Times New Roman"/>
          <w:color w:val="000000" w:themeColor="text1"/>
        </w:rPr>
        <w:t xml:space="preserve"> festgelegt.</w:t>
      </w:r>
    </w:p>
    <w:p w14:paraId="4E3916C9" w14:textId="77777777" w:rsidR="00F56E1B" w:rsidRPr="005B77A6" w:rsidRDefault="00F56E1B" w:rsidP="00F56E1B">
      <w:pPr>
        <w:rPr>
          <w:rFonts w:ascii="Arial" w:hAnsi="Arial" w:cs="Arial"/>
          <w:color w:val="000000" w:themeColor="text1"/>
          <w:u w:val="single"/>
        </w:rPr>
      </w:pPr>
      <w:r>
        <w:rPr>
          <w:rFonts w:ascii="Arial" w:hAnsi="Arial" w:cs="Arial"/>
          <w:color w:val="000000" w:themeColor="text1"/>
          <w:u w:val="single"/>
        </w:rPr>
        <w:t>Strom- und Wärmeverbrauch</w:t>
      </w:r>
    </w:p>
    <w:p w14:paraId="7F2BEAF1" w14:textId="31DE2D03" w:rsidR="00F56E1B" w:rsidRPr="000C53A3" w:rsidRDefault="00F56E1B" w:rsidP="00F56E1B">
      <w:pPr>
        <w:rPr>
          <w:rFonts w:ascii="Arial" w:hAnsi="Arial" w:cs="Arial"/>
          <w:color w:val="000000" w:themeColor="text1"/>
        </w:rPr>
      </w:pPr>
      <w:r>
        <w:rPr>
          <w:rFonts w:ascii="Arial" w:hAnsi="Arial" w:cs="Arial"/>
          <w:color w:val="000000" w:themeColor="text1"/>
        </w:rPr>
        <w:t xml:space="preserve">Die </w:t>
      </w:r>
      <w:r w:rsidRPr="000C53A3">
        <w:rPr>
          <w:rFonts w:ascii="Arial" w:hAnsi="Arial" w:cs="Arial"/>
          <w:color w:val="000000" w:themeColor="text1"/>
        </w:rPr>
        <w:t>EK</w:t>
      </w:r>
      <w:r>
        <w:rPr>
          <w:rFonts w:ascii="Arial" w:hAnsi="Arial" w:cs="Arial"/>
          <w:color w:val="000000" w:themeColor="text1"/>
        </w:rPr>
        <w:t xml:space="preserve">S führt </w:t>
      </w:r>
      <w:r w:rsidRPr="000C53A3">
        <w:rPr>
          <w:rFonts w:ascii="Arial" w:hAnsi="Arial" w:cs="Arial"/>
          <w:color w:val="000000" w:themeColor="text1"/>
        </w:rPr>
        <w:t xml:space="preserve">für </w:t>
      </w:r>
      <w:r>
        <w:rPr>
          <w:rFonts w:ascii="Arial" w:hAnsi="Arial" w:cs="Arial"/>
          <w:color w:val="000000" w:themeColor="text1"/>
        </w:rPr>
        <w:t>das Surbtal verschiedene Energie-Produktions- und -V</w:t>
      </w:r>
      <w:r w:rsidRPr="000C53A3">
        <w:rPr>
          <w:rFonts w:ascii="Arial" w:hAnsi="Arial" w:cs="Arial"/>
          <w:color w:val="000000" w:themeColor="text1"/>
        </w:rPr>
        <w:t>erbrauchs-</w:t>
      </w:r>
      <w:r>
        <w:rPr>
          <w:rFonts w:ascii="Arial" w:hAnsi="Arial" w:cs="Arial"/>
          <w:color w:val="000000" w:themeColor="text1"/>
        </w:rPr>
        <w:t xml:space="preserve">Statistiken. Erfasst werden darin </w:t>
      </w:r>
      <w:r w:rsidRPr="000C53A3">
        <w:rPr>
          <w:rFonts w:ascii="Arial" w:hAnsi="Arial" w:cs="Arial"/>
          <w:color w:val="000000" w:themeColor="text1"/>
        </w:rPr>
        <w:t xml:space="preserve">Wärmepumpen, Elektroheizungen, </w:t>
      </w:r>
      <w:r>
        <w:rPr>
          <w:rFonts w:ascii="Arial" w:hAnsi="Arial" w:cs="Arial"/>
          <w:color w:val="000000" w:themeColor="text1"/>
        </w:rPr>
        <w:t>Strassenb</w:t>
      </w:r>
      <w:r w:rsidRPr="000C53A3">
        <w:rPr>
          <w:rFonts w:ascii="Arial" w:hAnsi="Arial" w:cs="Arial"/>
          <w:color w:val="000000" w:themeColor="text1"/>
        </w:rPr>
        <w:t>eleuchtung</w:t>
      </w:r>
      <w:r>
        <w:rPr>
          <w:rFonts w:ascii="Arial" w:hAnsi="Arial" w:cs="Arial"/>
          <w:color w:val="000000" w:themeColor="text1"/>
        </w:rPr>
        <w:t xml:space="preserve">, </w:t>
      </w:r>
      <w:r w:rsidRPr="000C53A3">
        <w:rPr>
          <w:rFonts w:ascii="Arial" w:hAnsi="Arial" w:cs="Arial"/>
          <w:color w:val="000000" w:themeColor="text1"/>
        </w:rPr>
        <w:t>PV-Anlagen</w:t>
      </w:r>
      <w:r>
        <w:rPr>
          <w:rFonts w:ascii="Arial" w:hAnsi="Arial" w:cs="Arial"/>
          <w:color w:val="000000" w:themeColor="text1"/>
        </w:rPr>
        <w:t>, Wasserinfrastruktur, Abfallentsorgung, etc.</w:t>
      </w:r>
      <w:r w:rsidRPr="000C53A3">
        <w:rPr>
          <w:rFonts w:ascii="Arial" w:hAnsi="Arial" w:cs="Arial"/>
          <w:color w:val="000000" w:themeColor="text1"/>
        </w:rPr>
        <w:t xml:space="preserve"> </w:t>
      </w:r>
      <w:r>
        <w:rPr>
          <w:rFonts w:ascii="Arial" w:hAnsi="Arial" w:cs="Arial"/>
          <w:color w:val="000000" w:themeColor="text1"/>
        </w:rPr>
        <w:t xml:space="preserve">Ein paar Zahlen dazu </w:t>
      </w:r>
      <w:r w:rsidR="000B64B1">
        <w:rPr>
          <w:rFonts w:ascii="Arial" w:hAnsi="Arial" w:cs="Arial"/>
          <w:color w:val="000000" w:themeColor="text1"/>
        </w:rPr>
        <w:t>fürs</w:t>
      </w:r>
      <w:r>
        <w:rPr>
          <w:rFonts w:ascii="Arial" w:hAnsi="Arial" w:cs="Arial"/>
          <w:color w:val="000000" w:themeColor="text1"/>
        </w:rPr>
        <w:t xml:space="preserve"> Jahr </w:t>
      </w:r>
      <w:r w:rsidRPr="000C53A3">
        <w:rPr>
          <w:rFonts w:ascii="Arial" w:hAnsi="Arial" w:cs="Arial"/>
          <w:color w:val="000000" w:themeColor="text1"/>
        </w:rPr>
        <w:t>202</w:t>
      </w:r>
      <w:r w:rsidR="009C3D4D">
        <w:rPr>
          <w:rFonts w:ascii="Arial" w:hAnsi="Arial" w:cs="Arial"/>
          <w:color w:val="000000" w:themeColor="text1"/>
        </w:rPr>
        <w:t>3</w:t>
      </w:r>
      <w:r w:rsidRPr="000C53A3">
        <w:rPr>
          <w:rFonts w:ascii="Arial" w:hAnsi="Arial" w:cs="Arial"/>
          <w:color w:val="000000" w:themeColor="text1"/>
        </w:rPr>
        <w:t>:</w:t>
      </w:r>
    </w:p>
    <w:p w14:paraId="52E11C28" w14:textId="3507BAC8" w:rsidR="00F56E1B" w:rsidRPr="00F3396C" w:rsidRDefault="009C3D4D" w:rsidP="00F56E1B">
      <w:pPr>
        <w:numPr>
          <w:ilvl w:val="0"/>
          <w:numId w:val="14"/>
        </w:numPr>
        <w:contextualSpacing/>
        <w:rPr>
          <w:rFonts w:ascii="Arial" w:hAnsi="Arial" w:cs="Arial"/>
          <w:color w:val="000000" w:themeColor="text1"/>
        </w:rPr>
      </w:pPr>
      <w:r>
        <w:rPr>
          <w:rFonts w:ascii="Arial" w:hAnsi="Arial" w:cs="Arial"/>
          <w:color w:val="000000" w:themeColor="text1"/>
        </w:rPr>
        <w:t xml:space="preserve">Bei leicht </w:t>
      </w:r>
      <w:r w:rsidR="00F56E1B" w:rsidRPr="00F3396C">
        <w:rPr>
          <w:rFonts w:ascii="Arial" w:hAnsi="Arial" w:cs="Arial"/>
          <w:color w:val="000000" w:themeColor="text1"/>
        </w:rPr>
        <w:t>gestiegene</w:t>
      </w:r>
      <w:r w:rsidR="00611BCB">
        <w:rPr>
          <w:rFonts w:ascii="Arial" w:hAnsi="Arial" w:cs="Arial"/>
          <w:color w:val="000000" w:themeColor="text1"/>
        </w:rPr>
        <w:t>r</w:t>
      </w:r>
      <w:r w:rsidR="00F56E1B" w:rsidRPr="00F3396C">
        <w:rPr>
          <w:rFonts w:ascii="Arial" w:hAnsi="Arial" w:cs="Arial"/>
          <w:color w:val="000000" w:themeColor="text1"/>
        </w:rPr>
        <w:t xml:space="preserve"> Bevölkerungszahl nahm der Stromverbrauch (</w:t>
      </w:r>
      <w:r w:rsidR="00611BCB">
        <w:rPr>
          <w:rFonts w:ascii="Arial" w:hAnsi="Arial" w:cs="Arial"/>
          <w:color w:val="000000" w:themeColor="text1"/>
        </w:rPr>
        <w:t xml:space="preserve">inkl. zertifizierten Naturstroms, </w:t>
      </w:r>
      <w:r w:rsidR="00F56E1B" w:rsidRPr="00F3396C">
        <w:rPr>
          <w:rFonts w:ascii="Arial" w:hAnsi="Arial" w:cs="Arial"/>
          <w:color w:val="000000" w:themeColor="text1"/>
        </w:rPr>
        <w:t>ohne Eigenbedarfsdeckung der PV-Anlagen) aller Verbraucher (Haushalte, Gewerbe, Grosskunden) gegenüber 202</w:t>
      </w:r>
      <w:r>
        <w:rPr>
          <w:rFonts w:ascii="Arial" w:hAnsi="Arial" w:cs="Arial"/>
          <w:color w:val="000000" w:themeColor="text1"/>
        </w:rPr>
        <w:t>2</w:t>
      </w:r>
      <w:r w:rsidR="00F56E1B" w:rsidRPr="00F3396C">
        <w:rPr>
          <w:rFonts w:ascii="Arial" w:hAnsi="Arial" w:cs="Arial"/>
          <w:color w:val="000000" w:themeColor="text1"/>
        </w:rPr>
        <w:t xml:space="preserve"> um </w:t>
      </w:r>
      <w:r w:rsidR="00611BCB">
        <w:rPr>
          <w:rFonts w:ascii="Arial" w:hAnsi="Arial" w:cs="Arial"/>
          <w:color w:val="000000" w:themeColor="text1"/>
        </w:rPr>
        <w:t>4.1</w:t>
      </w:r>
      <w:r w:rsidR="00F56E1B" w:rsidRPr="00F3396C">
        <w:rPr>
          <w:rFonts w:ascii="Arial" w:hAnsi="Arial" w:cs="Arial"/>
          <w:color w:val="000000" w:themeColor="text1"/>
        </w:rPr>
        <w:t xml:space="preserve">% </w:t>
      </w:r>
      <w:r w:rsidR="00611BCB">
        <w:rPr>
          <w:rFonts w:ascii="Arial" w:hAnsi="Arial" w:cs="Arial"/>
          <w:color w:val="000000" w:themeColor="text1"/>
        </w:rPr>
        <w:t>zu</w:t>
      </w:r>
      <w:r w:rsidR="00F56E1B" w:rsidRPr="00F3396C">
        <w:rPr>
          <w:rFonts w:ascii="Arial" w:hAnsi="Arial" w:cs="Arial"/>
          <w:color w:val="000000" w:themeColor="text1"/>
        </w:rPr>
        <w:t xml:space="preserve">; bei den Haushalten und dem Gewerbe um </w:t>
      </w:r>
      <w:r w:rsidR="00611BCB">
        <w:rPr>
          <w:rFonts w:ascii="Arial" w:hAnsi="Arial" w:cs="Arial"/>
          <w:color w:val="000000" w:themeColor="text1"/>
        </w:rPr>
        <w:t>4.0</w:t>
      </w:r>
      <w:r w:rsidR="00F56E1B" w:rsidRPr="00F3396C">
        <w:rPr>
          <w:rFonts w:ascii="Arial" w:hAnsi="Arial" w:cs="Arial"/>
          <w:color w:val="000000" w:themeColor="text1"/>
        </w:rPr>
        <w:t>%</w:t>
      </w:r>
      <w:r w:rsidR="00611BCB">
        <w:rPr>
          <w:rFonts w:ascii="Arial" w:hAnsi="Arial" w:cs="Arial"/>
          <w:color w:val="000000" w:themeColor="text1"/>
        </w:rPr>
        <w:t>, b</w:t>
      </w:r>
      <w:r w:rsidR="00F56E1B" w:rsidRPr="00F3396C">
        <w:rPr>
          <w:rFonts w:ascii="Arial" w:hAnsi="Arial" w:cs="Arial"/>
          <w:color w:val="000000" w:themeColor="text1"/>
        </w:rPr>
        <w:t xml:space="preserve">ei den Grosskunden </w:t>
      </w:r>
      <w:r w:rsidR="00611BCB">
        <w:rPr>
          <w:rFonts w:ascii="Arial" w:hAnsi="Arial" w:cs="Arial"/>
          <w:color w:val="000000" w:themeColor="text1"/>
        </w:rPr>
        <w:t xml:space="preserve">um </w:t>
      </w:r>
      <w:r w:rsidR="00F56E1B" w:rsidRPr="00F3396C">
        <w:rPr>
          <w:rFonts w:ascii="Arial" w:hAnsi="Arial" w:cs="Arial"/>
          <w:color w:val="000000" w:themeColor="text1"/>
        </w:rPr>
        <w:t>4.</w:t>
      </w:r>
      <w:r w:rsidR="00611BCB">
        <w:rPr>
          <w:rFonts w:ascii="Arial" w:hAnsi="Arial" w:cs="Arial"/>
          <w:color w:val="000000" w:themeColor="text1"/>
        </w:rPr>
        <w:t>2</w:t>
      </w:r>
      <w:r w:rsidR="00F56E1B" w:rsidRPr="00F3396C">
        <w:rPr>
          <w:rFonts w:ascii="Arial" w:hAnsi="Arial" w:cs="Arial"/>
          <w:color w:val="000000" w:themeColor="text1"/>
        </w:rPr>
        <w:t>%.</w:t>
      </w:r>
    </w:p>
    <w:p w14:paraId="21020712" w14:textId="71B432C3" w:rsidR="00F56E1B" w:rsidRPr="00F3396C" w:rsidRDefault="00F56E1B" w:rsidP="00F56E1B">
      <w:pPr>
        <w:numPr>
          <w:ilvl w:val="0"/>
          <w:numId w:val="14"/>
        </w:numPr>
        <w:contextualSpacing/>
        <w:rPr>
          <w:rFonts w:ascii="Arial" w:hAnsi="Arial" w:cs="Arial"/>
          <w:color w:val="000000" w:themeColor="text1"/>
        </w:rPr>
      </w:pPr>
      <w:r w:rsidRPr="00F3396C">
        <w:rPr>
          <w:rFonts w:ascii="Arial" w:hAnsi="Arial" w:cs="Arial"/>
          <w:color w:val="000000" w:themeColor="text1"/>
        </w:rPr>
        <w:t xml:space="preserve">Der Bezug zertifizierten Naturstroms durch Private, Gewerbe und Grosskunden </w:t>
      </w:r>
      <w:r w:rsidR="00D33A2F">
        <w:rPr>
          <w:rFonts w:ascii="Arial" w:hAnsi="Arial" w:cs="Arial"/>
          <w:color w:val="000000" w:themeColor="text1"/>
        </w:rPr>
        <w:t>steigerte sich von 21% (2022) auf 24</w:t>
      </w:r>
      <w:r w:rsidRPr="00F3396C">
        <w:rPr>
          <w:rFonts w:ascii="Arial" w:hAnsi="Arial" w:cs="Arial"/>
          <w:color w:val="000000" w:themeColor="text1"/>
        </w:rPr>
        <w:t>% des totalen Stromverbrauchs.</w:t>
      </w:r>
    </w:p>
    <w:p w14:paraId="1425D2DE" w14:textId="03355010" w:rsidR="00633103" w:rsidRPr="00F56E1B" w:rsidRDefault="00F56E1B" w:rsidP="00F56E1B">
      <w:pPr>
        <w:numPr>
          <w:ilvl w:val="0"/>
          <w:numId w:val="14"/>
        </w:numPr>
        <w:contextualSpacing/>
        <w:rPr>
          <w:rFonts w:ascii="Arial" w:hAnsi="Arial" w:cs="Arial"/>
          <w:color w:val="000000" w:themeColor="text1"/>
        </w:rPr>
      </w:pPr>
      <w:r w:rsidRPr="00F3396C">
        <w:rPr>
          <w:rFonts w:ascii="Arial" w:hAnsi="Arial" w:cs="Arial"/>
          <w:color w:val="000000" w:themeColor="text1"/>
        </w:rPr>
        <w:t xml:space="preserve">Die Anzahl der Wärmepumpen stieg </w:t>
      </w:r>
      <w:r w:rsidR="00D33A2F">
        <w:rPr>
          <w:rFonts w:ascii="Arial" w:hAnsi="Arial" w:cs="Arial"/>
          <w:color w:val="000000" w:themeColor="text1"/>
        </w:rPr>
        <w:t xml:space="preserve">während der letzten 5 Jahre um 25% </w:t>
      </w:r>
      <w:r w:rsidRPr="00F3396C">
        <w:rPr>
          <w:rFonts w:ascii="Arial" w:hAnsi="Arial" w:cs="Arial"/>
          <w:color w:val="000000" w:themeColor="text1"/>
        </w:rPr>
        <w:t xml:space="preserve">auf heute </w:t>
      </w:r>
      <w:r w:rsidR="00D33A2F">
        <w:rPr>
          <w:rFonts w:ascii="Arial" w:hAnsi="Arial" w:cs="Arial"/>
          <w:color w:val="000000" w:themeColor="text1"/>
        </w:rPr>
        <w:t>633</w:t>
      </w:r>
      <w:r w:rsidRPr="00F3396C">
        <w:rPr>
          <w:rFonts w:ascii="Arial" w:hAnsi="Arial" w:cs="Arial"/>
          <w:color w:val="000000" w:themeColor="text1"/>
        </w:rPr>
        <w:t xml:space="preserve">. Im gleichen Zeitraum nahm die Zahl der Elektroheizungen um </w:t>
      </w:r>
      <w:r w:rsidR="00D33A2F">
        <w:rPr>
          <w:rFonts w:ascii="Arial" w:hAnsi="Arial" w:cs="Arial"/>
          <w:color w:val="000000" w:themeColor="text1"/>
        </w:rPr>
        <w:t>5</w:t>
      </w:r>
      <w:r w:rsidRPr="00F3396C">
        <w:rPr>
          <w:rFonts w:ascii="Arial" w:hAnsi="Arial" w:cs="Arial"/>
          <w:color w:val="000000" w:themeColor="text1"/>
        </w:rPr>
        <w:t>% auf 38</w:t>
      </w:r>
      <w:r w:rsidR="00D33A2F">
        <w:rPr>
          <w:rFonts w:ascii="Arial" w:hAnsi="Arial" w:cs="Arial"/>
          <w:color w:val="000000" w:themeColor="text1"/>
        </w:rPr>
        <w:t>0</w:t>
      </w:r>
      <w:r w:rsidRPr="00F3396C">
        <w:rPr>
          <w:rFonts w:ascii="Arial" w:hAnsi="Arial" w:cs="Arial"/>
          <w:color w:val="000000" w:themeColor="text1"/>
        </w:rPr>
        <w:t xml:space="preserve"> ab.</w:t>
      </w:r>
      <w:r>
        <w:rPr>
          <w:rFonts w:ascii="Arial" w:hAnsi="Arial" w:cs="Arial"/>
          <w:color w:val="000000" w:themeColor="text1"/>
        </w:rPr>
        <w:br/>
      </w:r>
    </w:p>
    <w:p w14:paraId="24DC807C" w14:textId="77777777" w:rsidR="00F56E1B" w:rsidRPr="005B77A6" w:rsidRDefault="00F56E1B" w:rsidP="00F56E1B">
      <w:pPr>
        <w:rPr>
          <w:rFonts w:ascii="Arial" w:eastAsia="MS PGothic" w:hAnsi="Arial" w:cs="Times New Roman"/>
          <w:color w:val="000000" w:themeColor="text1"/>
          <w:u w:val="single"/>
        </w:rPr>
      </w:pPr>
      <w:r w:rsidRPr="005B77A6">
        <w:rPr>
          <w:rFonts w:ascii="Arial" w:eastAsia="MS PGothic" w:hAnsi="Arial" w:cs="Times New Roman"/>
          <w:color w:val="000000" w:themeColor="text1"/>
          <w:u w:val="single"/>
        </w:rPr>
        <w:t>Steigende Effizienz bei der Strassenbeleuchtung</w:t>
      </w:r>
    </w:p>
    <w:p w14:paraId="67D46972" w14:textId="4FB1DF27" w:rsidR="00633103" w:rsidRDefault="00F56E1B" w:rsidP="00F56E1B">
      <w:pPr>
        <w:rPr>
          <w:rFonts w:ascii="Arial" w:hAnsi="Arial" w:cs="Arial"/>
        </w:rPr>
      </w:pPr>
      <w:r w:rsidRPr="00F2431F">
        <w:rPr>
          <w:rFonts w:ascii="Arial" w:eastAsia="MS PGothic" w:hAnsi="Arial" w:cs="Times New Roman"/>
          <w:color w:val="000000" w:themeColor="text1"/>
        </w:rPr>
        <w:t>Die Strassenbeleuchtung im Surbtal weist zurzeit auf einer Strassenlänge von ca. 4</w:t>
      </w:r>
      <w:r w:rsidR="00D33A2F">
        <w:rPr>
          <w:rFonts w:ascii="Arial" w:eastAsia="MS PGothic" w:hAnsi="Arial" w:cs="Times New Roman"/>
          <w:color w:val="000000" w:themeColor="text1"/>
        </w:rPr>
        <w:t>1</w:t>
      </w:r>
      <w:r w:rsidRPr="00F2431F">
        <w:rPr>
          <w:rFonts w:ascii="Arial" w:eastAsia="MS PGothic" w:hAnsi="Arial" w:cs="Times New Roman"/>
          <w:color w:val="000000" w:themeColor="text1"/>
        </w:rPr>
        <w:t xml:space="preserve"> km einen jährlichen Stromverbrauch von 2</w:t>
      </w:r>
      <w:r w:rsidR="00221B83">
        <w:rPr>
          <w:rFonts w:ascii="Arial" w:eastAsia="MS PGothic" w:hAnsi="Arial" w:cs="Times New Roman"/>
          <w:color w:val="000000" w:themeColor="text1"/>
        </w:rPr>
        <w:t>52</w:t>
      </w:r>
      <w:r w:rsidRPr="00F2431F">
        <w:rPr>
          <w:rFonts w:ascii="Arial" w:eastAsia="MS PGothic" w:hAnsi="Arial" w:cs="Times New Roman"/>
          <w:color w:val="000000" w:themeColor="text1"/>
        </w:rPr>
        <w:t xml:space="preserve"> MWh (202</w:t>
      </w:r>
      <w:r w:rsidR="00221B83">
        <w:rPr>
          <w:rFonts w:ascii="Arial" w:eastAsia="MS PGothic" w:hAnsi="Arial" w:cs="Times New Roman"/>
          <w:color w:val="000000" w:themeColor="text1"/>
        </w:rPr>
        <w:t>2</w:t>
      </w:r>
      <w:r w:rsidRPr="00F2431F">
        <w:rPr>
          <w:rFonts w:ascii="Arial" w:eastAsia="MS PGothic" w:hAnsi="Arial" w:cs="Times New Roman"/>
          <w:color w:val="000000" w:themeColor="text1"/>
        </w:rPr>
        <w:t>: 26</w:t>
      </w:r>
      <w:r w:rsidR="00221B83">
        <w:rPr>
          <w:rFonts w:ascii="Arial" w:eastAsia="MS PGothic" w:hAnsi="Arial" w:cs="Times New Roman"/>
          <w:color w:val="000000" w:themeColor="text1"/>
        </w:rPr>
        <w:t>5</w:t>
      </w:r>
      <w:r w:rsidRPr="00F2431F">
        <w:rPr>
          <w:rFonts w:ascii="Arial" w:eastAsia="MS PGothic" w:hAnsi="Arial" w:cs="Times New Roman"/>
          <w:color w:val="000000" w:themeColor="text1"/>
        </w:rPr>
        <w:t>) auf. Dies entspricht 6.</w:t>
      </w:r>
      <w:r w:rsidR="00221B83">
        <w:rPr>
          <w:rFonts w:ascii="Arial" w:eastAsia="MS PGothic" w:hAnsi="Arial" w:cs="Times New Roman"/>
          <w:color w:val="000000" w:themeColor="text1"/>
        </w:rPr>
        <w:t>2</w:t>
      </w:r>
      <w:r w:rsidRPr="00F2431F">
        <w:rPr>
          <w:rFonts w:ascii="Arial" w:eastAsia="MS PGothic" w:hAnsi="Arial" w:cs="Times New Roman"/>
          <w:color w:val="000000" w:themeColor="text1"/>
        </w:rPr>
        <w:t xml:space="preserve"> MWh/km beleuchtete Strassenlänge, was in etwa der Stromverbrauch von zwei typischen Wohnungshaushalten ist. Mit dem Ersatz der damal</w:t>
      </w:r>
      <w:r>
        <w:rPr>
          <w:rFonts w:ascii="Arial" w:eastAsia="MS PGothic" w:hAnsi="Arial" w:cs="Times New Roman"/>
          <w:color w:val="000000" w:themeColor="text1"/>
        </w:rPr>
        <w:t xml:space="preserve">igen </w:t>
      </w:r>
      <w:r w:rsidRPr="00F2431F">
        <w:rPr>
          <w:rFonts w:ascii="Arial" w:eastAsia="MS PGothic" w:hAnsi="Arial" w:cs="Times New Roman"/>
          <w:color w:val="000000" w:themeColor="text1"/>
        </w:rPr>
        <w:t xml:space="preserve">Quecksilber- durch Natrium-Hochdrucklampen und dem </w:t>
      </w:r>
      <w:r>
        <w:rPr>
          <w:rFonts w:ascii="Arial" w:eastAsia="MS PGothic" w:hAnsi="Arial" w:cs="Times New Roman"/>
          <w:color w:val="000000" w:themeColor="text1"/>
        </w:rPr>
        <w:t xml:space="preserve">laufenden </w:t>
      </w:r>
      <w:r w:rsidRPr="00F2431F">
        <w:rPr>
          <w:rFonts w:ascii="Arial" w:eastAsia="MS PGothic" w:hAnsi="Arial" w:cs="Times New Roman"/>
          <w:color w:val="000000" w:themeColor="text1"/>
        </w:rPr>
        <w:t xml:space="preserve">Ersatz </w:t>
      </w:r>
      <w:r>
        <w:rPr>
          <w:rFonts w:ascii="Arial" w:eastAsia="MS PGothic" w:hAnsi="Arial" w:cs="Times New Roman"/>
          <w:color w:val="000000" w:themeColor="text1"/>
        </w:rPr>
        <w:t>L</w:t>
      </w:r>
      <w:r w:rsidRPr="00F2431F">
        <w:rPr>
          <w:rFonts w:ascii="Arial" w:eastAsia="MS PGothic" w:hAnsi="Arial" w:cs="Times New Roman"/>
          <w:color w:val="000000" w:themeColor="text1"/>
        </w:rPr>
        <w:t>etzter</w:t>
      </w:r>
      <w:r>
        <w:rPr>
          <w:rFonts w:ascii="Arial" w:eastAsia="MS PGothic" w:hAnsi="Arial" w:cs="Times New Roman"/>
          <w:color w:val="000000" w:themeColor="text1"/>
        </w:rPr>
        <w:t>er</w:t>
      </w:r>
      <w:r w:rsidRPr="00F2431F">
        <w:rPr>
          <w:rFonts w:ascii="Arial" w:eastAsia="MS PGothic" w:hAnsi="Arial" w:cs="Times New Roman"/>
          <w:color w:val="000000" w:themeColor="text1"/>
        </w:rPr>
        <w:t xml:space="preserve"> durch LED-Leuchten </w:t>
      </w:r>
      <w:r>
        <w:rPr>
          <w:rFonts w:ascii="Arial" w:eastAsia="MS PGothic" w:hAnsi="Arial" w:cs="Times New Roman"/>
          <w:color w:val="000000" w:themeColor="text1"/>
        </w:rPr>
        <w:t xml:space="preserve">konnte dieser Wert in 10 Jahren halbiert werden. Und es liegt </w:t>
      </w:r>
      <w:r w:rsidRPr="006626AD">
        <w:rPr>
          <w:rFonts w:ascii="Arial" w:eastAsia="MS PGothic" w:hAnsi="Arial" w:cs="Times New Roman"/>
          <w:color w:val="000000" w:themeColor="text1"/>
        </w:rPr>
        <w:t>noch mehr drin</w:t>
      </w:r>
      <w:r w:rsidR="00221B83" w:rsidRPr="006626AD">
        <w:rPr>
          <w:rFonts w:ascii="Arial" w:eastAsia="MS PGothic" w:hAnsi="Arial" w:cs="Times New Roman"/>
          <w:color w:val="000000" w:themeColor="text1"/>
        </w:rPr>
        <w:t xml:space="preserve">; </w:t>
      </w:r>
      <w:r w:rsidR="006B37F0">
        <w:rPr>
          <w:rFonts w:ascii="Arial" w:eastAsia="MS PGothic" w:hAnsi="Arial" w:cs="Times New Roman"/>
          <w:color w:val="000000" w:themeColor="text1"/>
        </w:rPr>
        <w:t xml:space="preserve">mit den </w:t>
      </w:r>
      <w:r w:rsidR="006626AD">
        <w:rPr>
          <w:rFonts w:ascii="Arial" w:eastAsia="MS PGothic" w:hAnsi="Arial" w:cs="Times New Roman"/>
        </w:rPr>
        <w:t>durch die Gemeindeversamm</w:t>
      </w:r>
      <w:r w:rsidR="006B37F0">
        <w:rPr>
          <w:rFonts w:ascii="Arial" w:eastAsia="MS PGothic" w:hAnsi="Arial" w:cs="Times New Roman"/>
        </w:rPr>
        <w:t>-</w:t>
      </w:r>
      <w:r w:rsidR="006626AD">
        <w:rPr>
          <w:rFonts w:ascii="Arial" w:eastAsia="MS PGothic" w:hAnsi="Arial" w:cs="Times New Roman"/>
        </w:rPr>
        <w:t xml:space="preserve">lungen in </w:t>
      </w:r>
      <w:r w:rsidR="00AD6D6B" w:rsidRPr="00AD6D6B">
        <w:rPr>
          <w:rFonts w:ascii="Arial" w:eastAsia="MS PGothic" w:hAnsi="Arial" w:cs="Times New Roman"/>
        </w:rPr>
        <w:t>Tegerfelden</w:t>
      </w:r>
      <w:r w:rsidR="006626AD">
        <w:rPr>
          <w:rFonts w:ascii="Arial" w:eastAsia="MS PGothic" w:hAnsi="Arial" w:cs="Times New Roman"/>
        </w:rPr>
        <w:t xml:space="preserve"> und Lengnau </w:t>
      </w:r>
      <w:r w:rsidR="00F15403">
        <w:rPr>
          <w:rFonts w:ascii="Arial" w:eastAsia="MS PGothic" w:hAnsi="Arial" w:cs="Times New Roman"/>
        </w:rPr>
        <w:t xml:space="preserve">freigegebenen </w:t>
      </w:r>
      <w:r w:rsidR="00AD6D6B" w:rsidRPr="00AD6D6B">
        <w:rPr>
          <w:rFonts w:ascii="Arial" w:eastAsia="MS PGothic" w:hAnsi="Arial" w:cs="Times New Roman"/>
        </w:rPr>
        <w:t>Umrüstung</w:t>
      </w:r>
      <w:r w:rsidR="00F15403">
        <w:rPr>
          <w:rFonts w:ascii="Arial" w:eastAsia="MS PGothic" w:hAnsi="Arial" w:cs="Times New Roman"/>
        </w:rPr>
        <w:t>en</w:t>
      </w:r>
      <w:r w:rsidR="00AD6D6B" w:rsidRPr="00AD6D6B">
        <w:rPr>
          <w:rFonts w:ascii="Arial" w:eastAsia="MS PGothic" w:hAnsi="Arial" w:cs="Times New Roman"/>
        </w:rPr>
        <w:t xml:space="preserve"> und Modernisierung</w:t>
      </w:r>
      <w:r w:rsidR="00F15403">
        <w:rPr>
          <w:rFonts w:ascii="Arial" w:eastAsia="MS PGothic" w:hAnsi="Arial" w:cs="Times New Roman"/>
        </w:rPr>
        <w:t>en</w:t>
      </w:r>
      <w:r w:rsidR="00AD6D6B" w:rsidRPr="00AD6D6B">
        <w:rPr>
          <w:rFonts w:ascii="Arial" w:eastAsia="MS PGothic" w:hAnsi="Arial" w:cs="Times New Roman"/>
        </w:rPr>
        <w:t xml:space="preserve"> der Strassenbeleuchtung</w:t>
      </w:r>
      <w:r w:rsidR="006626AD">
        <w:rPr>
          <w:rFonts w:ascii="Arial" w:eastAsia="MS PGothic" w:hAnsi="Arial" w:cs="Times New Roman"/>
        </w:rPr>
        <w:t>en</w:t>
      </w:r>
      <w:r w:rsidR="00AD6D6B" w:rsidRPr="00AD6D6B">
        <w:rPr>
          <w:rFonts w:ascii="Arial" w:eastAsia="MS PGothic" w:hAnsi="Arial" w:cs="Times New Roman"/>
        </w:rPr>
        <w:t xml:space="preserve"> auf LED </w:t>
      </w:r>
      <w:r w:rsidR="00F15403">
        <w:rPr>
          <w:rFonts w:ascii="Arial" w:eastAsia="MS PGothic" w:hAnsi="Arial" w:cs="Times New Roman"/>
        </w:rPr>
        <w:t>werden Stromer</w:t>
      </w:r>
      <w:r w:rsidR="006B37F0">
        <w:rPr>
          <w:rFonts w:ascii="Arial" w:eastAsia="MS PGothic" w:hAnsi="Arial" w:cs="Times New Roman"/>
        </w:rPr>
        <w:t>s</w:t>
      </w:r>
      <w:r w:rsidR="00F15403">
        <w:rPr>
          <w:rFonts w:ascii="Arial" w:eastAsia="MS PGothic" w:hAnsi="Arial" w:cs="Times New Roman"/>
        </w:rPr>
        <w:t>parnisse zwischen 60 – 80% gegenüber des heutigen Verbrauchs erwartet</w:t>
      </w:r>
      <w:r w:rsidR="00AD6D6B" w:rsidRPr="00AD6D6B">
        <w:rPr>
          <w:rFonts w:ascii="Arial" w:eastAsia="MS PGothic" w:hAnsi="Arial" w:cs="Times New Roman"/>
        </w:rPr>
        <w:t>.</w:t>
      </w:r>
    </w:p>
    <w:p w14:paraId="02523E24" w14:textId="49AFE381" w:rsidR="00F56E1B" w:rsidRPr="005B77A6" w:rsidRDefault="00F56E1B" w:rsidP="00F56E1B">
      <w:pPr>
        <w:rPr>
          <w:rFonts w:ascii="Arial" w:eastAsia="MS PGothic" w:hAnsi="Arial" w:cs="Times New Roman"/>
          <w:color w:val="000000" w:themeColor="text1"/>
          <w:u w:val="single"/>
        </w:rPr>
      </w:pPr>
      <w:r>
        <w:rPr>
          <w:rFonts w:ascii="Arial" w:eastAsia="MS PGothic" w:hAnsi="Arial" w:cs="Times New Roman"/>
          <w:color w:val="000000" w:themeColor="text1"/>
          <w:u w:val="single"/>
        </w:rPr>
        <w:t>Entwicklung der er</w:t>
      </w:r>
      <w:r w:rsidRPr="005B77A6">
        <w:rPr>
          <w:rFonts w:ascii="Arial" w:eastAsia="MS PGothic" w:hAnsi="Arial" w:cs="Times New Roman"/>
          <w:color w:val="000000" w:themeColor="text1"/>
          <w:u w:val="single"/>
        </w:rPr>
        <w:t>neuerbare</w:t>
      </w:r>
      <w:r>
        <w:rPr>
          <w:rFonts w:ascii="Arial" w:eastAsia="MS PGothic" w:hAnsi="Arial" w:cs="Times New Roman"/>
          <w:color w:val="000000" w:themeColor="text1"/>
          <w:u w:val="single"/>
        </w:rPr>
        <w:t>n</w:t>
      </w:r>
      <w:r w:rsidRPr="005B77A6">
        <w:rPr>
          <w:rFonts w:ascii="Arial" w:eastAsia="MS PGothic" w:hAnsi="Arial" w:cs="Times New Roman"/>
          <w:color w:val="000000" w:themeColor="text1"/>
          <w:u w:val="single"/>
        </w:rPr>
        <w:t xml:space="preserve"> Stromproduktion</w:t>
      </w:r>
    </w:p>
    <w:p w14:paraId="0BE00061" w14:textId="37E5CB56" w:rsidR="00F76D1E" w:rsidRDefault="00F56E1B" w:rsidP="00F56E1B">
      <w:pPr>
        <w:rPr>
          <w:rFonts w:ascii="Arial" w:hAnsi="Arial" w:cs="Arial"/>
          <w:color w:val="000000" w:themeColor="text1"/>
        </w:rPr>
      </w:pPr>
      <w:r w:rsidRPr="007B21D3">
        <w:rPr>
          <w:rFonts w:ascii="Arial" w:eastAsia="MS PGothic" w:hAnsi="Arial" w:cs="Times New Roman"/>
          <w:color w:val="000000" w:themeColor="text1"/>
        </w:rPr>
        <w:t>202</w:t>
      </w:r>
      <w:r w:rsidR="00221B83">
        <w:rPr>
          <w:rFonts w:ascii="Arial" w:eastAsia="MS PGothic" w:hAnsi="Arial" w:cs="Times New Roman"/>
          <w:color w:val="000000" w:themeColor="text1"/>
        </w:rPr>
        <w:t>3</w:t>
      </w:r>
      <w:r w:rsidRPr="007B21D3">
        <w:rPr>
          <w:rFonts w:ascii="Arial" w:eastAsia="MS PGothic" w:hAnsi="Arial" w:cs="Times New Roman"/>
          <w:color w:val="000000" w:themeColor="text1"/>
        </w:rPr>
        <w:t xml:space="preserve"> betrug die Stromproduktion der </w:t>
      </w:r>
      <w:r w:rsidR="00221B83">
        <w:rPr>
          <w:rFonts w:ascii="Arial" w:eastAsia="MS PGothic" w:hAnsi="Arial" w:cs="Times New Roman"/>
          <w:color w:val="000000" w:themeColor="text1"/>
        </w:rPr>
        <w:t>258</w:t>
      </w:r>
      <w:r w:rsidRPr="007B21D3">
        <w:rPr>
          <w:rFonts w:ascii="Arial" w:eastAsia="MS PGothic" w:hAnsi="Arial" w:cs="Times New Roman"/>
          <w:color w:val="000000" w:themeColor="text1"/>
        </w:rPr>
        <w:t xml:space="preserve"> </w:t>
      </w:r>
      <w:r>
        <w:rPr>
          <w:rFonts w:ascii="Arial" w:eastAsia="MS PGothic" w:hAnsi="Arial" w:cs="Times New Roman"/>
          <w:color w:val="000000" w:themeColor="text1"/>
        </w:rPr>
        <w:t xml:space="preserve">PV-Anlagen </w:t>
      </w:r>
      <w:r w:rsidRPr="007B21D3">
        <w:rPr>
          <w:rFonts w:ascii="Arial" w:eastAsia="MS PGothic" w:hAnsi="Arial" w:cs="Times New Roman"/>
          <w:color w:val="000000" w:themeColor="text1"/>
        </w:rPr>
        <w:t>(202</w:t>
      </w:r>
      <w:r w:rsidR="00221B83">
        <w:rPr>
          <w:rFonts w:ascii="Arial" w:eastAsia="MS PGothic" w:hAnsi="Arial" w:cs="Times New Roman"/>
          <w:color w:val="000000" w:themeColor="text1"/>
        </w:rPr>
        <w:t>2</w:t>
      </w:r>
      <w:r w:rsidRPr="007B21D3">
        <w:rPr>
          <w:rFonts w:ascii="Arial" w:eastAsia="MS PGothic" w:hAnsi="Arial" w:cs="Times New Roman"/>
          <w:color w:val="000000" w:themeColor="text1"/>
        </w:rPr>
        <w:t>: 1</w:t>
      </w:r>
      <w:r w:rsidR="00221B83">
        <w:rPr>
          <w:rFonts w:ascii="Arial" w:eastAsia="MS PGothic" w:hAnsi="Arial" w:cs="Times New Roman"/>
          <w:color w:val="000000" w:themeColor="text1"/>
        </w:rPr>
        <w:t>75</w:t>
      </w:r>
      <w:r w:rsidRPr="007B21D3">
        <w:rPr>
          <w:rFonts w:ascii="Arial" w:eastAsia="MS PGothic" w:hAnsi="Arial" w:cs="Times New Roman"/>
          <w:color w:val="000000" w:themeColor="text1"/>
        </w:rPr>
        <w:t>) und der 3 Kleinwasserkraft</w:t>
      </w:r>
      <w:r w:rsidR="000F4119">
        <w:rPr>
          <w:rFonts w:ascii="Arial" w:eastAsia="MS PGothic" w:hAnsi="Arial" w:cs="Times New Roman"/>
          <w:color w:val="000000" w:themeColor="text1"/>
        </w:rPr>
        <w:t>-</w:t>
      </w:r>
      <w:r w:rsidRPr="007B21D3">
        <w:rPr>
          <w:rFonts w:ascii="Arial" w:eastAsia="MS PGothic" w:hAnsi="Arial" w:cs="Times New Roman"/>
          <w:color w:val="000000" w:themeColor="text1"/>
        </w:rPr>
        <w:t xml:space="preserve">werke </w:t>
      </w:r>
      <w:r w:rsidR="00221B83">
        <w:rPr>
          <w:rFonts w:ascii="Arial" w:eastAsia="MS PGothic" w:hAnsi="Arial" w:cs="Times New Roman"/>
          <w:color w:val="000000" w:themeColor="text1"/>
        </w:rPr>
        <w:t>6</w:t>
      </w:r>
      <w:r w:rsidRPr="007B21D3">
        <w:rPr>
          <w:rFonts w:ascii="Arial" w:eastAsia="MS PGothic" w:hAnsi="Arial" w:cs="Times New Roman"/>
          <w:color w:val="000000" w:themeColor="text1"/>
        </w:rPr>
        <w:t>'</w:t>
      </w:r>
      <w:r w:rsidR="00221B83">
        <w:rPr>
          <w:rFonts w:ascii="Arial" w:eastAsia="MS PGothic" w:hAnsi="Arial" w:cs="Times New Roman"/>
          <w:color w:val="000000" w:themeColor="text1"/>
        </w:rPr>
        <w:t>732</w:t>
      </w:r>
      <w:r w:rsidRPr="007B21D3">
        <w:rPr>
          <w:rFonts w:ascii="Arial" w:eastAsia="MS PGothic" w:hAnsi="Arial" w:cs="Times New Roman"/>
          <w:color w:val="000000" w:themeColor="text1"/>
        </w:rPr>
        <w:t xml:space="preserve"> MWh (202</w:t>
      </w:r>
      <w:r w:rsidR="00221B83">
        <w:rPr>
          <w:rFonts w:ascii="Arial" w:eastAsia="MS PGothic" w:hAnsi="Arial" w:cs="Times New Roman"/>
          <w:color w:val="000000" w:themeColor="text1"/>
        </w:rPr>
        <w:t>2</w:t>
      </w:r>
      <w:r w:rsidRPr="007B21D3">
        <w:rPr>
          <w:rFonts w:ascii="Arial" w:eastAsia="MS PGothic" w:hAnsi="Arial" w:cs="Times New Roman"/>
          <w:color w:val="000000" w:themeColor="text1"/>
        </w:rPr>
        <w:t>: 4’</w:t>
      </w:r>
      <w:r w:rsidR="00221B83">
        <w:rPr>
          <w:rFonts w:ascii="Arial" w:eastAsia="MS PGothic" w:hAnsi="Arial" w:cs="Times New Roman"/>
          <w:color w:val="000000" w:themeColor="text1"/>
        </w:rPr>
        <w:t>793</w:t>
      </w:r>
      <w:r w:rsidRPr="007B21D3">
        <w:rPr>
          <w:rFonts w:ascii="Arial" w:eastAsia="MS PGothic" w:hAnsi="Arial" w:cs="Times New Roman"/>
          <w:color w:val="000000" w:themeColor="text1"/>
        </w:rPr>
        <w:t xml:space="preserve">), was </w:t>
      </w:r>
      <w:r w:rsidR="00AD6D6B">
        <w:rPr>
          <w:rFonts w:ascii="Arial" w:eastAsia="MS PGothic" w:hAnsi="Arial" w:cs="Times New Roman"/>
          <w:color w:val="000000" w:themeColor="text1"/>
        </w:rPr>
        <w:t>16.1</w:t>
      </w:r>
      <w:r w:rsidRPr="007B21D3">
        <w:rPr>
          <w:rFonts w:ascii="Arial" w:eastAsia="MS PGothic" w:hAnsi="Arial" w:cs="Times New Roman"/>
          <w:color w:val="000000" w:themeColor="text1"/>
        </w:rPr>
        <w:t xml:space="preserve">% </w:t>
      </w:r>
      <w:r>
        <w:rPr>
          <w:rFonts w:ascii="Arial" w:eastAsia="MS PGothic" w:hAnsi="Arial" w:cs="Times New Roman"/>
          <w:color w:val="000000" w:themeColor="text1"/>
        </w:rPr>
        <w:t>(202</w:t>
      </w:r>
      <w:r w:rsidR="00AD6D6B">
        <w:rPr>
          <w:rFonts w:ascii="Arial" w:eastAsia="MS PGothic" w:hAnsi="Arial" w:cs="Times New Roman"/>
          <w:color w:val="000000" w:themeColor="text1"/>
        </w:rPr>
        <w:t>2</w:t>
      </w:r>
      <w:r>
        <w:rPr>
          <w:rFonts w:ascii="Arial" w:eastAsia="MS PGothic" w:hAnsi="Arial" w:cs="Times New Roman"/>
          <w:color w:val="000000" w:themeColor="text1"/>
        </w:rPr>
        <w:t>: 1</w:t>
      </w:r>
      <w:r w:rsidR="00AD6D6B">
        <w:rPr>
          <w:rFonts w:ascii="Arial" w:eastAsia="MS PGothic" w:hAnsi="Arial" w:cs="Times New Roman"/>
          <w:color w:val="000000" w:themeColor="text1"/>
        </w:rPr>
        <w:t>2</w:t>
      </w:r>
      <w:r>
        <w:rPr>
          <w:rFonts w:ascii="Arial" w:eastAsia="MS PGothic" w:hAnsi="Arial" w:cs="Times New Roman"/>
          <w:color w:val="000000" w:themeColor="text1"/>
        </w:rPr>
        <w:t>.</w:t>
      </w:r>
      <w:r w:rsidR="00AD6D6B">
        <w:rPr>
          <w:rFonts w:ascii="Arial" w:eastAsia="MS PGothic" w:hAnsi="Arial" w:cs="Times New Roman"/>
          <w:color w:val="000000" w:themeColor="text1"/>
        </w:rPr>
        <w:t>4</w:t>
      </w:r>
      <w:r>
        <w:rPr>
          <w:rFonts w:ascii="Arial" w:eastAsia="MS PGothic" w:hAnsi="Arial" w:cs="Times New Roman"/>
          <w:color w:val="000000" w:themeColor="text1"/>
        </w:rPr>
        <w:t xml:space="preserve">%) </w:t>
      </w:r>
      <w:r w:rsidRPr="007B21D3">
        <w:rPr>
          <w:rFonts w:ascii="Arial" w:eastAsia="MS PGothic" w:hAnsi="Arial" w:cs="Times New Roman"/>
          <w:color w:val="000000" w:themeColor="text1"/>
        </w:rPr>
        <w:t xml:space="preserve">des </w:t>
      </w:r>
      <w:r>
        <w:rPr>
          <w:rFonts w:ascii="Arial" w:eastAsia="MS PGothic" w:hAnsi="Arial" w:cs="Times New Roman"/>
          <w:color w:val="000000" w:themeColor="text1"/>
        </w:rPr>
        <w:t xml:space="preserve">totalen </w:t>
      </w:r>
      <w:r w:rsidRPr="007B21D3">
        <w:rPr>
          <w:rFonts w:ascii="Arial" w:eastAsia="MS PGothic" w:hAnsi="Arial" w:cs="Times New Roman"/>
          <w:color w:val="000000" w:themeColor="text1"/>
        </w:rPr>
        <w:t xml:space="preserve">Stromverbrauchs entspricht. </w:t>
      </w:r>
      <w:r w:rsidRPr="00E95DD9">
        <w:rPr>
          <w:rFonts w:ascii="Arial" w:eastAsia="MS PGothic" w:hAnsi="Arial" w:cs="Times New Roman"/>
          <w:color w:val="000000" w:themeColor="text1"/>
        </w:rPr>
        <w:t xml:space="preserve">Schweizweit liegt dieser Wert momentan bei </w:t>
      </w:r>
      <w:r w:rsidR="00AD6D6B">
        <w:rPr>
          <w:rFonts w:ascii="Arial" w:eastAsia="MS PGothic" w:hAnsi="Arial" w:cs="Times New Roman"/>
          <w:color w:val="000000" w:themeColor="text1"/>
        </w:rPr>
        <w:t>ca. 7.5</w:t>
      </w:r>
      <w:r w:rsidRPr="00E95DD9">
        <w:rPr>
          <w:rFonts w:ascii="Arial" w:eastAsia="MS PGothic" w:hAnsi="Arial" w:cs="Times New Roman"/>
          <w:color w:val="000000" w:themeColor="text1"/>
        </w:rPr>
        <w:t xml:space="preserve">%. </w:t>
      </w:r>
      <w:r>
        <w:rPr>
          <w:rFonts w:ascii="Arial" w:eastAsia="MS PGothic" w:hAnsi="Arial" w:cs="Times New Roman"/>
          <w:color w:val="000000" w:themeColor="text1"/>
        </w:rPr>
        <w:t xml:space="preserve">Das Potential an Solarenergie ist aber </w:t>
      </w:r>
      <w:r w:rsidR="0032644B">
        <w:rPr>
          <w:rFonts w:ascii="Arial" w:eastAsia="MS PGothic" w:hAnsi="Arial" w:cs="Times New Roman"/>
          <w:color w:val="000000" w:themeColor="text1"/>
        </w:rPr>
        <w:t xml:space="preserve">bei weitem </w:t>
      </w:r>
      <w:r>
        <w:rPr>
          <w:rFonts w:ascii="Arial" w:eastAsia="MS PGothic" w:hAnsi="Arial" w:cs="Times New Roman"/>
          <w:color w:val="000000" w:themeColor="text1"/>
        </w:rPr>
        <w:t>noch nicht ausgeschöpft</w:t>
      </w:r>
      <w:r w:rsidR="00F76D1E" w:rsidRPr="00AC5484">
        <w:rPr>
          <w:rFonts w:ascii="Arial" w:hAnsi="Arial" w:cs="Arial"/>
          <w:color w:val="000000" w:themeColor="text1"/>
        </w:rPr>
        <w:t>.</w:t>
      </w:r>
    </w:p>
    <w:p w14:paraId="19D03399" w14:textId="1297616D" w:rsidR="0055444D" w:rsidRPr="001D6125" w:rsidRDefault="000F4119" w:rsidP="0055444D">
      <w:pPr>
        <w:spacing w:after="200" w:line="276" w:lineRule="auto"/>
        <w:ind w:right="1818"/>
        <w:rPr>
          <w:rFonts w:ascii="Arial" w:eastAsia="MS PGothic" w:hAnsi="Arial" w:cs="Times New Roman"/>
          <w:u w:val="single"/>
        </w:rPr>
      </w:pPr>
      <w:r w:rsidRPr="001D6125">
        <w:rPr>
          <w:rFonts w:ascii="Arial" w:eastAsia="MS PGothic" w:hAnsi="Arial" w:cs="Times New Roman"/>
          <w:b/>
          <w:bCs/>
          <w:noProof/>
          <w:color w:val="000000" w:themeColor="text1"/>
          <w:lang w:eastAsia="de-CH"/>
        </w:rPr>
        <w:drawing>
          <wp:anchor distT="0" distB="0" distL="114300" distR="114300" simplePos="0" relativeHeight="251659264" behindDoc="1" locked="0" layoutInCell="1" allowOverlap="1" wp14:anchorId="35B9E804" wp14:editId="7049C9BF">
            <wp:simplePos x="0" y="0"/>
            <wp:positionH relativeFrom="column">
              <wp:posOffset>4816475</wp:posOffset>
            </wp:positionH>
            <wp:positionV relativeFrom="paragraph">
              <wp:posOffset>248285</wp:posOffset>
            </wp:positionV>
            <wp:extent cx="1351280" cy="1351280"/>
            <wp:effectExtent l="0" t="0" r="0" b="0"/>
            <wp:wrapTight wrapText="bothSides">
              <wp:wrapPolygon edited="0">
                <wp:start x="0" y="0"/>
                <wp:lineTo x="0" y="21316"/>
                <wp:lineTo x="21316" y="21316"/>
                <wp:lineTo x="21316" y="0"/>
                <wp:lineTo x="0" y="0"/>
              </wp:wrapPolygon>
            </wp:wrapTight>
            <wp:docPr id="12" name="Grafik 12" descr="C:\Users\Isabelle Schmid\Downloads\c3ba8f6758eb4516c90a6145b7734c6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sabelle Schmid\Downloads\c3ba8f6758eb4516c90a6145b7734c6f.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1280" cy="1351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444D" w:rsidRPr="001D6125">
        <w:rPr>
          <w:rFonts w:ascii="Arial" w:eastAsia="MS PGothic" w:hAnsi="Arial" w:cs="Times New Roman"/>
          <w:u w:val="single"/>
        </w:rPr>
        <w:t>Homepage</w:t>
      </w:r>
      <w:r w:rsidR="0055444D">
        <w:rPr>
          <w:rFonts w:ascii="Arial" w:eastAsia="MS PGothic" w:hAnsi="Arial" w:cs="Times New Roman"/>
          <w:u w:val="single"/>
        </w:rPr>
        <w:t xml:space="preserve"> Surbtal - Rubrik «Energie &amp; Umwelt»</w:t>
      </w:r>
    </w:p>
    <w:p w14:paraId="76E3C74B" w14:textId="0F080867" w:rsidR="00D61AA4" w:rsidRDefault="0055444D" w:rsidP="00DA039B">
      <w:pPr>
        <w:spacing w:after="200" w:line="276" w:lineRule="auto"/>
        <w:rPr>
          <w:rFonts w:ascii="Arial" w:eastAsia="MS PGothic" w:hAnsi="Arial" w:cs="Times New Roman"/>
        </w:rPr>
      </w:pPr>
      <w:r w:rsidRPr="002E71D1">
        <w:rPr>
          <w:rFonts w:ascii="Arial" w:eastAsia="MS PGothic" w:hAnsi="Arial" w:cs="Times New Roman"/>
        </w:rPr>
        <w:t xml:space="preserve">Informationsvermittlung </w:t>
      </w:r>
      <w:r>
        <w:rPr>
          <w:rFonts w:ascii="Arial" w:eastAsia="MS PGothic" w:hAnsi="Arial" w:cs="Times New Roman"/>
        </w:rPr>
        <w:t xml:space="preserve">und Sensibilisierung der </w:t>
      </w:r>
      <w:r w:rsidRPr="006054AC">
        <w:rPr>
          <w:rFonts w:ascii="Arial" w:eastAsia="MS PGothic" w:hAnsi="Arial" w:cs="Times New Roman"/>
        </w:rPr>
        <w:t>Bevölkerung zu energie</w:t>
      </w:r>
      <w:r>
        <w:rPr>
          <w:rFonts w:ascii="Arial" w:eastAsia="MS PGothic" w:hAnsi="Arial" w:cs="Times New Roman"/>
        </w:rPr>
        <w:t>-</w:t>
      </w:r>
      <w:r w:rsidRPr="006054AC">
        <w:rPr>
          <w:rFonts w:ascii="Arial" w:eastAsia="MS PGothic" w:hAnsi="Arial" w:cs="Times New Roman"/>
        </w:rPr>
        <w:t xml:space="preserve"> und klimapolitischen Themen, insbesondere auch mit Blick auf</w:t>
      </w:r>
      <w:r>
        <w:rPr>
          <w:rFonts w:ascii="Arial" w:eastAsia="MS PGothic" w:hAnsi="Arial" w:cs="Times New Roman"/>
        </w:rPr>
        <w:t xml:space="preserve"> </w:t>
      </w:r>
      <w:r w:rsidRPr="006054AC">
        <w:rPr>
          <w:rFonts w:ascii="Arial" w:eastAsia="MS PGothic" w:hAnsi="Arial" w:cs="Times New Roman"/>
        </w:rPr>
        <w:t>Konsum</w:t>
      </w:r>
      <w:r w:rsidR="00DA039B">
        <w:rPr>
          <w:rFonts w:ascii="Arial" w:eastAsia="MS PGothic" w:hAnsi="Arial" w:cs="Times New Roman"/>
        </w:rPr>
        <w:t>-</w:t>
      </w:r>
      <w:r w:rsidRPr="006054AC">
        <w:rPr>
          <w:rFonts w:ascii="Arial" w:eastAsia="MS PGothic" w:hAnsi="Arial" w:cs="Times New Roman"/>
        </w:rPr>
        <w:t xml:space="preserve">themen und </w:t>
      </w:r>
      <w:r>
        <w:rPr>
          <w:rFonts w:ascii="Arial" w:eastAsia="MS PGothic" w:hAnsi="Arial" w:cs="Times New Roman"/>
        </w:rPr>
        <w:t xml:space="preserve">Energiespartipps, fand auch dieses Jahr in verschiedenen </w:t>
      </w:r>
      <w:r w:rsidRPr="002E71D1">
        <w:rPr>
          <w:rFonts w:ascii="Arial" w:eastAsia="MS PGothic" w:hAnsi="Arial" w:cs="Times New Roman"/>
        </w:rPr>
        <w:t>Kommunikationsmedien</w:t>
      </w:r>
      <w:r>
        <w:rPr>
          <w:rFonts w:ascii="Arial" w:eastAsia="MS PGothic" w:hAnsi="Arial" w:cs="Times New Roman"/>
        </w:rPr>
        <w:t xml:space="preserve"> statt. Die auf der Surbtaler Homepage </w:t>
      </w:r>
      <w:r w:rsidRPr="001D6125">
        <w:rPr>
          <w:rFonts w:ascii="Arial" w:eastAsia="MS PGothic" w:hAnsi="Arial" w:cs="Times New Roman"/>
        </w:rPr>
        <w:t>aufgeschal</w:t>
      </w:r>
      <w:r w:rsidR="00DA039B">
        <w:rPr>
          <w:rFonts w:ascii="Arial" w:eastAsia="MS PGothic" w:hAnsi="Arial" w:cs="Times New Roman"/>
        </w:rPr>
        <w:t>-</w:t>
      </w:r>
      <w:r w:rsidRPr="001D6125">
        <w:rPr>
          <w:rFonts w:ascii="Arial" w:eastAsia="MS PGothic" w:hAnsi="Arial" w:cs="Times New Roman"/>
        </w:rPr>
        <w:t>tet</w:t>
      </w:r>
      <w:r>
        <w:rPr>
          <w:rFonts w:ascii="Arial" w:eastAsia="MS PGothic" w:hAnsi="Arial" w:cs="Times New Roman"/>
        </w:rPr>
        <w:t xml:space="preserve">e </w:t>
      </w:r>
      <w:r w:rsidRPr="001D6125">
        <w:rPr>
          <w:rFonts w:ascii="Arial" w:eastAsia="MS PGothic" w:hAnsi="Arial" w:cs="Times New Roman"/>
        </w:rPr>
        <w:t xml:space="preserve">Rubrik </w:t>
      </w:r>
      <w:r w:rsidR="006B37F0">
        <w:rPr>
          <w:rFonts w:ascii="Arial" w:eastAsia="MS PGothic" w:hAnsi="Arial" w:cs="Times New Roman"/>
        </w:rPr>
        <w:t>«</w:t>
      </w:r>
      <w:r w:rsidRPr="006B37F0">
        <w:rPr>
          <w:rFonts w:ascii="Arial" w:eastAsia="MS PGothic" w:hAnsi="Arial" w:cs="Times New Roman"/>
        </w:rPr>
        <w:t>Energie &amp; Umwelt</w:t>
      </w:r>
      <w:r w:rsidR="006B37F0" w:rsidRPr="006B37F0">
        <w:rPr>
          <w:rFonts w:ascii="Arial" w:eastAsia="MS PGothic" w:hAnsi="Arial" w:cs="Times New Roman"/>
        </w:rPr>
        <w:t>»</w:t>
      </w:r>
      <w:r w:rsidRPr="001D6125">
        <w:rPr>
          <w:rFonts w:ascii="Arial" w:eastAsia="MS PGothic" w:hAnsi="Arial" w:cs="Times New Roman"/>
        </w:rPr>
        <w:t xml:space="preserve"> liefer</w:t>
      </w:r>
      <w:r>
        <w:rPr>
          <w:rFonts w:ascii="Arial" w:eastAsia="MS PGothic" w:hAnsi="Arial" w:cs="Times New Roman"/>
        </w:rPr>
        <w:t xml:space="preserve">t </w:t>
      </w:r>
      <w:r w:rsidRPr="001D6125">
        <w:rPr>
          <w:rFonts w:ascii="Arial" w:eastAsia="MS PGothic" w:hAnsi="Arial" w:cs="Times New Roman"/>
        </w:rPr>
        <w:t>der breiten Öffentlichkeit</w:t>
      </w:r>
      <w:r>
        <w:rPr>
          <w:rFonts w:ascii="Arial" w:eastAsia="MS PGothic" w:hAnsi="Arial" w:cs="Times New Roman"/>
        </w:rPr>
        <w:t xml:space="preserve"> nach wie vor </w:t>
      </w:r>
      <w:r w:rsidR="00DA039B">
        <w:rPr>
          <w:rFonts w:ascii="Arial" w:eastAsia="MS PGothic" w:hAnsi="Arial" w:cs="Times New Roman"/>
        </w:rPr>
        <w:t xml:space="preserve">Informationen </w:t>
      </w:r>
      <w:r w:rsidRPr="001D6125">
        <w:rPr>
          <w:rFonts w:ascii="Arial" w:eastAsia="MS PGothic" w:hAnsi="Arial" w:cs="Times New Roman"/>
        </w:rPr>
        <w:t xml:space="preserve">zu </w:t>
      </w:r>
      <w:r w:rsidR="00DA039B">
        <w:rPr>
          <w:rFonts w:ascii="Arial" w:eastAsia="MS PGothic" w:hAnsi="Arial" w:cs="Times New Roman"/>
        </w:rPr>
        <w:t>den Themen</w:t>
      </w:r>
      <w:r w:rsidRPr="00DA039B">
        <w:rPr>
          <w:rFonts w:ascii="Arial" w:eastAsia="MS PGothic" w:hAnsi="Arial" w:cs="Times New Roman"/>
        </w:rPr>
        <w:t>:</w:t>
      </w:r>
      <w:r w:rsidR="00DA039B" w:rsidRPr="00DA039B">
        <w:rPr>
          <w:rFonts w:ascii="Arial" w:eastAsia="MS PGothic" w:hAnsi="Arial" w:cs="Times New Roman"/>
        </w:rPr>
        <w:t xml:space="preserve"> </w:t>
      </w:r>
    </w:p>
    <w:p w14:paraId="405D86A7" w14:textId="77777777" w:rsidR="00D61AA4" w:rsidRDefault="0055444D" w:rsidP="00D61AA4">
      <w:pPr>
        <w:pStyle w:val="Listenabsatz"/>
        <w:numPr>
          <w:ilvl w:val="0"/>
          <w:numId w:val="21"/>
        </w:numPr>
        <w:spacing w:after="200" w:line="276" w:lineRule="auto"/>
        <w:rPr>
          <w:rFonts w:ascii="Arial" w:eastAsia="MS PGothic" w:hAnsi="Arial" w:cs="Times New Roman"/>
        </w:rPr>
      </w:pPr>
      <w:r w:rsidRPr="00D61AA4">
        <w:rPr>
          <w:rFonts w:ascii="Arial" w:eastAsia="MS PGothic" w:hAnsi="Arial" w:cs="Times New Roman"/>
        </w:rPr>
        <w:t>Energiesparen &amp; Umweltschutz</w:t>
      </w:r>
      <w:r w:rsidR="00DA039B" w:rsidRPr="00D61AA4">
        <w:rPr>
          <w:rFonts w:ascii="Arial" w:eastAsia="MS PGothic" w:hAnsi="Arial" w:cs="Times New Roman"/>
        </w:rPr>
        <w:t>,</w:t>
      </w:r>
    </w:p>
    <w:p w14:paraId="2676434A" w14:textId="77777777" w:rsidR="00D61AA4" w:rsidRDefault="0055444D" w:rsidP="00D61AA4">
      <w:pPr>
        <w:pStyle w:val="Listenabsatz"/>
        <w:numPr>
          <w:ilvl w:val="0"/>
          <w:numId w:val="21"/>
        </w:numPr>
        <w:spacing w:after="200" w:line="276" w:lineRule="auto"/>
        <w:rPr>
          <w:rFonts w:ascii="Arial" w:eastAsia="MS PGothic" w:hAnsi="Arial" w:cs="Times New Roman"/>
        </w:rPr>
      </w:pPr>
      <w:r w:rsidRPr="00D61AA4">
        <w:rPr>
          <w:rFonts w:ascii="Arial" w:eastAsia="MS PGothic" w:hAnsi="Arial" w:cs="Times New Roman"/>
        </w:rPr>
        <w:t>Energiestadt Surbtal</w:t>
      </w:r>
      <w:r w:rsidR="00DA039B" w:rsidRPr="00D61AA4">
        <w:rPr>
          <w:rFonts w:ascii="Arial" w:eastAsia="MS PGothic" w:hAnsi="Arial" w:cs="Times New Roman"/>
        </w:rPr>
        <w:t>,</w:t>
      </w:r>
    </w:p>
    <w:p w14:paraId="4DEF6EB9" w14:textId="77777777" w:rsidR="00D61AA4" w:rsidRDefault="0055444D" w:rsidP="00D61AA4">
      <w:pPr>
        <w:pStyle w:val="Listenabsatz"/>
        <w:numPr>
          <w:ilvl w:val="0"/>
          <w:numId w:val="21"/>
        </w:numPr>
        <w:spacing w:after="200" w:line="276" w:lineRule="auto"/>
        <w:rPr>
          <w:rFonts w:ascii="Arial" w:eastAsia="MS PGothic" w:hAnsi="Arial" w:cs="Times New Roman"/>
        </w:rPr>
      </w:pPr>
      <w:r w:rsidRPr="00D61AA4">
        <w:rPr>
          <w:rFonts w:ascii="Arial" w:eastAsia="MS PGothic" w:hAnsi="Arial" w:cs="Times New Roman"/>
        </w:rPr>
        <w:t>Energiekommission Surbtal</w:t>
      </w:r>
      <w:r w:rsidR="00DA039B" w:rsidRPr="00D61AA4">
        <w:rPr>
          <w:rFonts w:ascii="Arial" w:eastAsia="MS PGothic" w:hAnsi="Arial" w:cs="Times New Roman"/>
        </w:rPr>
        <w:t>,</w:t>
      </w:r>
    </w:p>
    <w:p w14:paraId="487B739E" w14:textId="757792A2" w:rsidR="00DA039B" w:rsidRPr="00D61AA4" w:rsidRDefault="0055444D" w:rsidP="00D61AA4">
      <w:pPr>
        <w:pStyle w:val="Listenabsatz"/>
        <w:numPr>
          <w:ilvl w:val="0"/>
          <w:numId w:val="21"/>
        </w:numPr>
        <w:spacing w:after="200" w:line="276" w:lineRule="auto"/>
        <w:rPr>
          <w:rFonts w:ascii="Arial" w:eastAsia="MS PGothic" w:hAnsi="Arial" w:cs="Times New Roman"/>
        </w:rPr>
      </w:pPr>
      <w:r w:rsidRPr="00D61AA4">
        <w:rPr>
          <w:rFonts w:ascii="Arial" w:eastAsia="MS PGothic" w:hAnsi="Arial" w:cs="Times New Roman"/>
        </w:rPr>
        <w:t>Beratung &amp; Förderung</w:t>
      </w:r>
      <w:r w:rsidR="00DA039B" w:rsidRPr="00D61AA4">
        <w:rPr>
          <w:rFonts w:ascii="Arial" w:eastAsia="MS PGothic" w:hAnsi="Arial" w:cs="Times New Roman"/>
        </w:rPr>
        <w:t>.</w:t>
      </w:r>
    </w:p>
    <w:p w14:paraId="43CD0BC5" w14:textId="77777777" w:rsidR="0053617A" w:rsidRPr="0053617A" w:rsidRDefault="0053617A" w:rsidP="0055444D">
      <w:pPr>
        <w:rPr>
          <w:rFonts w:ascii="Arial" w:eastAsia="MS PGothic" w:hAnsi="Arial" w:cs="Times New Roman"/>
          <w:u w:val="single"/>
        </w:rPr>
      </w:pPr>
      <w:r w:rsidRPr="0053617A">
        <w:rPr>
          <w:rFonts w:ascii="Arial" w:eastAsia="MS PGothic" w:hAnsi="Arial" w:cs="Times New Roman"/>
          <w:u w:val="single"/>
        </w:rPr>
        <w:t xml:space="preserve">Auflösung Untergruppe Mobilität </w:t>
      </w:r>
    </w:p>
    <w:p w14:paraId="72A4BB51" w14:textId="62E1CC19" w:rsidR="0053617A" w:rsidRDefault="00D61AA4" w:rsidP="0055444D">
      <w:pPr>
        <w:rPr>
          <w:rFonts w:ascii="Arial" w:eastAsia="MS PGothic" w:hAnsi="Arial" w:cs="Times New Roman"/>
        </w:rPr>
      </w:pPr>
      <w:r>
        <w:rPr>
          <w:rFonts w:ascii="Arial" w:eastAsia="MS PGothic" w:hAnsi="Arial" w:cs="Times New Roman"/>
        </w:rPr>
        <w:t>Die EKS entschied, d</w:t>
      </w:r>
      <w:r w:rsidR="0053617A" w:rsidRPr="0053617A">
        <w:rPr>
          <w:rFonts w:ascii="Arial" w:eastAsia="MS PGothic" w:hAnsi="Arial" w:cs="Times New Roman"/>
        </w:rPr>
        <w:t xml:space="preserve">ie </w:t>
      </w:r>
      <w:r w:rsidR="00D501B4">
        <w:rPr>
          <w:rFonts w:ascii="Arial" w:eastAsia="MS PGothic" w:hAnsi="Arial" w:cs="Times New Roman"/>
        </w:rPr>
        <w:t xml:space="preserve">seit 2017 existierende </w:t>
      </w:r>
      <w:r w:rsidR="0053617A" w:rsidRPr="0053617A">
        <w:rPr>
          <w:rFonts w:ascii="Arial" w:eastAsia="MS PGothic" w:hAnsi="Arial" w:cs="Times New Roman"/>
        </w:rPr>
        <w:t xml:space="preserve">Untergruppe </w:t>
      </w:r>
      <w:r w:rsidR="00D501B4">
        <w:rPr>
          <w:rFonts w:ascii="Arial" w:eastAsia="MS PGothic" w:hAnsi="Arial" w:cs="Times New Roman"/>
        </w:rPr>
        <w:t>«</w:t>
      </w:r>
      <w:r w:rsidR="0053617A" w:rsidRPr="0053617A">
        <w:rPr>
          <w:rFonts w:ascii="Arial" w:eastAsia="MS PGothic" w:hAnsi="Arial" w:cs="Times New Roman"/>
        </w:rPr>
        <w:t>Mobilität</w:t>
      </w:r>
      <w:r w:rsidR="00D501B4">
        <w:rPr>
          <w:rFonts w:ascii="Arial" w:eastAsia="MS PGothic" w:hAnsi="Arial" w:cs="Times New Roman"/>
        </w:rPr>
        <w:t>»</w:t>
      </w:r>
      <w:r w:rsidR="0053617A" w:rsidRPr="0053617A">
        <w:rPr>
          <w:rFonts w:ascii="Arial" w:eastAsia="MS PGothic" w:hAnsi="Arial" w:cs="Times New Roman"/>
        </w:rPr>
        <w:t xml:space="preserve"> </w:t>
      </w:r>
      <w:r w:rsidR="00D501B4">
        <w:rPr>
          <w:rFonts w:ascii="Arial" w:eastAsia="MS PGothic" w:hAnsi="Arial" w:cs="Times New Roman"/>
        </w:rPr>
        <w:t>auf Ende 2023 auf</w:t>
      </w:r>
      <w:r>
        <w:rPr>
          <w:rFonts w:ascii="Arial" w:eastAsia="MS PGothic" w:hAnsi="Arial" w:cs="Times New Roman"/>
        </w:rPr>
        <w:t>zulösen</w:t>
      </w:r>
      <w:r w:rsidR="0053617A" w:rsidRPr="0053617A">
        <w:rPr>
          <w:rFonts w:ascii="Arial" w:eastAsia="MS PGothic" w:hAnsi="Arial" w:cs="Times New Roman"/>
        </w:rPr>
        <w:t xml:space="preserve">, da </w:t>
      </w:r>
      <w:r>
        <w:rPr>
          <w:rFonts w:ascii="Arial" w:eastAsia="MS PGothic" w:hAnsi="Arial" w:cs="Times New Roman"/>
        </w:rPr>
        <w:t xml:space="preserve">praktisch alle </w:t>
      </w:r>
      <w:r w:rsidR="0053617A" w:rsidRPr="0053617A">
        <w:rPr>
          <w:rFonts w:ascii="Arial" w:eastAsia="MS PGothic" w:hAnsi="Arial" w:cs="Times New Roman"/>
        </w:rPr>
        <w:t>Diskussionen und Entscheidungen in der EKS besprochen werden.</w:t>
      </w:r>
    </w:p>
    <w:p w14:paraId="27FF06A4" w14:textId="77777777" w:rsidR="00DF2098" w:rsidRDefault="00DF2098" w:rsidP="00DF2098">
      <w:pPr>
        <w:rPr>
          <w:rFonts w:ascii="Arial" w:hAnsi="Arial" w:cs="Arial"/>
          <w:b/>
          <w:bCs/>
        </w:rPr>
      </w:pPr>
      <w:r>
        <w:rPr>
          <w:rFonts w:ascii="Arial" w:hAnsi="Arial" w:cs="Arial"/>
          <w:b/>
          <w:bCs/>
        </w:rPr>
        <w:br w:type="page"/>
      </w:r>
    </w:p>
    <w:p w14:paraId="58452E67" w14:textId="5DE15176" w:rsidR="00DF2098" w:rsidRPr="009473EE" w:rsidRDefault="00DF2098" w:rsidP="00DF2098">
      <w:pPr>
        <w:rPr>
          <w:rFonts w:ascii="Arial" w:hAnsi="Arial" w:cs="Arial"/>
          <w:b/>
          <w:bCs/>
          <w:sz w:val="24"/>
          <w:szCs w:val="24"/>
        </w:rPr>
      </w:pPr>
      <w:r w:rsidRPr="009473EE">
        <w:rPr>
          <w:rFonts w:ascii="Arial" w:hAnsi="Arial" w:cs="Arial"/>
          <w:b/>
          <w:bCs/>
          <w:sz w:val="24"/>
          <w:szCs w:val="24"/>
        </w:rPr>
        <w:lastRenderedPageBreak/>
        <w:t>Detaillierter Jahresbericht</w:t>
      </w:r>
    </w:p>
    <w:p w14:paraId="57C48CC2" w14:textId="5EF8E669" w:rsidR="00B82601" w:rsidRDefault="00117319" w:rsidP="00B82601">
      <w:pPr>
        <w:rPr>
          <w:rFonts w:ascii="Arial" w:hAnsi="Arial" w:cs="Arial"/>
        </w:rPr>
      </w:pPr>
      <w:r>
        <w:rPr>
          <w:rFonts w:ascii="Arial" w:hAnsi="Arial" w:cs="Arial"/>
        </w:rPr>
        <w:t>Eine</w:t>
      </w:r>
      <w:r w:rsidR="00F9620D">
        <w:rPr>
          <w:rFonts w:ascii="Arial" w:hAnsi="Arial" w:cs="Arial"/>
        </w:rPr>
        <w:t>n</w:t>
      </w:r>
      <w:r>
        <w:rPr>
          <w:rFonts w:ascii="Arial" w:hAnsi="Arial" w:cs="Arial"/>
        </w:rPr>
        <w:t xml:space="preserve"> Gesamt</w:t>
      </w:r>
      <w:r w:rsidR="00F9620D">
        <w:rPr>
          <w:rFonts w:ascii="Arial" w:hAnsi="Arial" w:cs="Arial"/>
        </w:rPr>
        <w:t>eindruck über den inhaltlichen Stand aller Aktivitäten und Projekte der EK</w:t>
      </w:r>
      <w:r w:rsidR="0032644B">
        <w:rPr>
          <w:rFonts w:ascii="Arial" w:hAnsi="Arial" w:cs="Arial"/>
        </w:rPr>
        <w:t>S</w:t>
      </w:r>
      <w:r w:rsidR="00F9620D">
        <w:rPr>
          <w:rFonts w:ascii="Arial" w:hAnsi="Arial" w:cs="Arial"/>
        </w:rPr>
        <w:t xml:space="preserve"> </w:t>
      </w:r>
      <w:r>
        <w:rPr>
          <w:rFonts w:ascii="Arial" w:hAnsi="Arial" w:cs="Arial"/>
        </w:rPr>
        <w:t>vermittelt die folgende Darstellung:</w:t>
      </w:r>
    </w:p>
    <w:p w14:paraId="2A58D49B" w14:textId="77777777" w:rsidR="00F9620D" w:rsidRDefault="00F9620D" w:rsidP="00B82601">
      <w:pPr>
        <w:rPr>
          <w:rFonts w:ascii="Arial" w:hAnsi="Arial" w:cs="Arial"/>
        </w:rPr>
      </w:pPr>
      <w:r w:rsidRPr="00117319">
        <w:rPr>
          <w:rFonts w:ascii="Arial" w:hAnsi="Arial" w:cs="Arial"/>
          <w:noProof/>
        </w:rPr>
        <w:drawing>
          <wp:inline distT="0" distB="0" distL="0" distR="0" wp14:anchorId="68F366BF" wp14:editId="5CB9AEA3">
            <wp:extent cx="5838825" cy="620395"/>
            <wp:effectExtent l="0" t="0" r="9525" b="8255"/>
            <wp:docPr id="109" name="Grafik 108">
              <a:extLst xmlns:a="http://schemas.openxmlformats.org/drawingml/2006/main">
                <a:ext uri="{FF2B5EF4-FFF2-40B4-BE49-F238E27FC236}">
                  <a16:creationId xmlns:a16="http://schemas.microsoft.com/office/drawing/2014/main" id="{0AFFA4C7-68FC-417A-9717-5D9AA4380D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Grafik 108">
                      <a:extLst>
                        <a:ext uri="{FF2B5EF4-FFF2-40B4-BE49-F238E27FC236}">
                          <a16:creationId xmlns:a16="http://schemas.microsoft.com/office/drawing/2014/main" id="{0AFFA4C7-68FC-417A-9717-5D9AA4380D78}"/>
                        </a:ext>
                      </a:extLst>
                    </pic:cNvPr>
                    <pic:cNvPicPr>
                      <a:picLocks noChangeAspect="1"/>
                    </pic:cNvPicPr>
                  </pic:nvPicPr>
                  <pic:blipFill>
                    <a:blip r:embed="rId11"/>
                    <a:stretch>
                      <a:fillRect/>
                    </a:stretch>
                  </pic:blipFill>
                  <pic:spPr>
                    <a:xfrm>
                      <a:off x="0" y="0"/>
                      <a:ext cx="5839419" cy="620458"/>
                    </a:xfrm>
                    <a:prstGeom prst="rect">
                      <a:avLst/>
                    </a:prstGeom>
                  </pic:spPr>
                </pic:pic>
              </a:graphicData>
            </a:graphic>
          </wp:inline>
        </w:drawing>
      </w:r>
    </w:p>
    <w:p w14:paraId="2CE107E4" w14:textId="677DF127" w:rsidR="00117319" w:rsidRDefault="00B8179F" w:rsidP="00B82601">
      <w:pPr>
        <w:rPr>
          <w:rFonts w:ascii="Arial" w:hAnsi="Arial" w:cs="Arial"/>
        </w:rPr>
      </w:pPr>
      <w:r>
        <w:rPr>
          <w:rFonts w:ascii="Arial" w:hAnsi="Arial" w:cs="Arial"/>
          <w:noProof/>
        </w:rPr>
        <w:drawing>
          <wp:inline distT="0" distB="0" distL="0" distR="0" wp14:anchorId="659953FC" wp14:editId="0BF61CA7">
            <wp:extent cx="6015355" cy="3773170"/>
            <wp:effectExtent l="0" t="0" r="4445" b="0"/>
            <wp:docPr id="1758358280" name="Grafik 1" descr="Ein Bild, das Text,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358280" name="Grafik 1" descr="Ein Bild, das Text, Screenshot enthält.&#10;&#10;Automatisch generierte Beschreibung"/>
                    <pic:cNvPicPr/>
                  </pic:nvPicPr>
                  <pic:blipFill>
                    <a:blip r:embed="rId12">
                      <a:extLst>
                        <a:ext uri="{28A0092B-C50C-407E-A947-70E740481C1C}">
                          <a14:useLocalDpi xmlns:a14="http://schemas.microsoft.com/office/drawing/2010/main" val="0"/>
                        </a:ext>
                      </a:extLst>
                    </a:blip>
                    <a:stretch>
                      <a:fillRect/>
                    </a:stretch>
                  </pic:blipFill>
                  <pic:spPr>
                    <a:xfrm>
                      <a:off x="0" y="0"/>
                      <a:ext cx="6015355" cy="3773170"/>
                    </a:xfrm>
                    <a:prstGeom prst="rect">
                      <a:avLst/>
                    </a:prstGeom>
                  </pic:spPr>
                </pic:pic>
              </a:graphicData>
            </a:graphic>
          </wp:inline>
        </w:drawing>
      </w:r>
    </w:p>
    <w:p w14:paraId="4FF8778A" w14:textId="33900384" w:rsidR="00117319" w:rsidRDefault="00117319" w:rsidP="00F9620D">
      <w:pPr>
        <w:jc w:val="center"/>
        <w:rPr>
          <w:rFonts w:ascii="Arial" w:hAnsi="Arial" w:cs="Arial"/>
        </w:rPr>
      </w:pPr>
      <w:r>
        <w:rPr>
          <w:noProof/>
        </w:rPr>
        <w:drawing>
          <wp:inline distT="0" distB="0" distL="0" distR="0" wp14:anchorId="0B0CFA64" wp14:editId="0BEE8F25">
            <wp:extent cx="3419475" cy="374015"/>
            <wp:effectExtent l="0" t="0" r="9525" b="698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17616" cy="384749"/>
                    </a:xfrm>
                    <a:prstGeom prst="rect">
                      <a:avLst/>
                    </a:prstGeom>
                  </pic:spPr>
                </pic:pic>
              </a:graphicData>
            </a:graphic>
          </wp:inline>
        </w:drawing>
      </w:r>
    </w:p>
    <w:p w14:paraId="0A0ECE71" w14:textId="42370B1F" w:rsidR="00F9620D" w:rsidRDefault="009F747C" w:rsidP="009F747C">
      <w:pPr>
        <w:rPr>
          <w:rFonts w:ascii="Arial" w:hAnsi="Arial" w:cs="Arial"/>
        </w:rPr>
      </w:pPr>
      <w:r w:rsidRPr="00B82601">
        <w:rPr>
          <w:rFonts w:ascii="Arial" w:hAnsi="Arial" w:cs="Arial"/>
        </w:rPr>
        <w:t>Basierend auf de</w:t>
      </w:r>
      <w:r w:rsidR="00F15403">
        <w:rPr>
          <w:rFonts w:ascii="Arial" w:hAnsi="Arial" w:cs="Arial"/>
        </w:rPr>
        <w:t>r Struktur des «Ene</w:t>
      </w:r>
      <w:r w:rsidR="006B37F0">
        <w:rPr>
          <w:rFonts w:ascii="Arial" w:hAnsi="Arial" w:cs="Arial"/>
        </w:rPr>
        <w:t>r</w:t>
      </w:r>
      <w:r w:rsidR="00F15403">
        <w:rPr>
          <w:rFonts w:ascii="Arial" w:hAnsi="Arial" w:cs="Arial"/>
        </w:rPr>
        <w:t xml:space="preserve">giestadt Surbtal – Aktivitätenprogramm 2021-2025» </w:t>
      </w:r>
      <w:r>
        <w:rPr>
          <w:rFonts w:ascii="Arial" w:hAnsi="Arial" w:cs="Arial"/>
        </w:rPr>
        <w:t>sind nachfolgend die im Jahr 20</w:t>
      </w:r>
      <w:r w:rsidR="00F316F7">
        <w:rPr>
          <w:rFonts w:ascii="Arial" w:hAnsi="Arial" w:cs="Arial"/>
        </w:rPr>
        <w:t>2</w:t>
      </w:r>
      <w:r w:rsidR="00F15403">
        <w:rPr>
          <w:rFonts w:ascii="Arial" w:hAnsi="Arial" w:cs="Arial"/>
        </w:rPr>
        <w:t>3</w:t>
      </w:r>
      <w:r>
        <w:rPr>
          <w:rFonts w:ascii="Arial" w:hAnsi="Arial" w:cs="Arial"/>
        </w:rPr>
        <w:t xml:space="preserve"> </w:t>
      </w:r>
      <w:r w:rsidRPr="00B82601">
        <w:rPr>
          <w:rFonts w:ascii="Arial" w:hAnsi="Arial" w:cs="Arial"/>
        </w:rPr>
        <w:t xml:space="preserve">wichtigsten energiepolitischen </w:t>
      </w:r>
      <w:r>
        <w:rPr>
          <w:rFonts w:ascii="Arial" w:hAnsi="Arial" w:cs="Arial"/>
        </w:rPr>
        <w:t xml:space="preserve">Aktivitäten </w:t>
      </w:r>
      <w:r w:rsidR="00F9620D">
        <w:rPr>
          <w:rFonts w:ascii="Arial" w:hAnsi="Arial" w:cs="Arial"/>
        </w:rPr>
        <w:t xml:space="preserve">und Projekte </w:t>
      </w:r>
      <w:r>
        <w:rPr>
          <w:rFonts w:ascii="Arial" w:hAnsi="Arial" w:cs="Arial"/>
        </w:rPr>
        <w:t xml:space="preserve">des Surbtals aufgeführt. </w:t>
      </w:r>
    </w:p>
    <w:p w14:paraId="75126857" w14:textId="21E9530B" w:rsidR="009F747C" w:rsidRDefault="009F747C" w:rsidP="009F747C">
      <w:pPr>
        <w:rPr>
          <w:rFonts w:ascii="Arial" w:hAnsi="Arial" w:cs="Arial"/>
        </w:rPr>
      </w:pPr>
      <w:r>
        <w:rPr>
          <w:rFonts w:ascii="Arial" w:hAnsi="Arial" w:cs="Arial"/>
        </w:rPr>
        <w:t>Dies für die folgenden Energiestadt (ES) – Bereiche:</w:t>
      </w:r>
    </w:p>
    <w:p w14:paraId="5E39C0A6" w14:textId="4C2166C7" w:rsidR="009F747C" w:rsidRPr="00117319" w:rsidRDefault="009F747C" w:rsidP="009F747C">
      <w:pPr>
        <w:pStyle w:val="Listenabsatz"/>
        <w:numPr>
          <w:ilvl w:val="0"/>
          <w:numId w:val="9"/>
        </w:numPr>
        <w:rPr>
          <w:rFonts w:ascii="Arial" w:hAnsi="Arial" w:cs="Arial"/>
        </w:rPr>
      </w:pPr>
      <w:r w:rsidRPr="00117319">
        <w:rPr>
          <w:rFonts w:ascii="Arial" w:hAnsi="Arial" w:cs="Arial"/>
        </w:rPr>
        <w:t>Interne Organisation</w:t>
      </w:r>
      <w:r>
        <w:rPr>
          <w:rFonts w:ascii="Arial" w:hAnsi="Arial" w:cs="Arial"/>
        </w:rPr>
        <w:tab/>
      </w:r>
      <w:r>
        <w:rPr>
          <w:rFonts w:ascii="Arial" w:hAnsi="Arial" w:cs="Arial"/>
        </w:rPr>
        <w:tab/>
      </w:r>
      <w:r>
        <w:rPr>
          <w:rFonts w:ascii="Arial" w:hAnsi="Arial" w:cs="Arial"/>
        </w:rPr>
        <w:tab/>
      </w:r>
      <w:r>
        <w:rPr>
          <w:rFonts w:ascii="Arial" w:hAnsi="Arial" w:cs="Arial"/>
        </w:rPr>
        <w:tab/>
      </w:r>
      <w:r w:rsidRPr="00117319">
        <w:rPr>
          <w:rFonts w:ascii="Arial" w:hAnsi="Arial" w:cs="Arial"/>
        </w:rPr>
        <w:t>(ES-Bereich 5.)</w:t>
      </w:r>
    </w:p>
    <w:p w14:paraId="68A081A2" w14:textId="67C56CB1" w:rsidR="009F747C" w:rsidRPr="00117319" w:rsidRDefault="009F747C" w:rsidP="009F747C">
      <w:pPr>
        <w:pStyle w:val="Listenabsatz"/>
        <w:numPr>
          <w:ilvl w:val="0"/>
          <w:numId w:val="9"/>
        </w:numPr>
        <w:rPr>
          <w:rFonts w:ascii="Arial" w:hAnsi="Arial" w:cs="Arial"/>
        </w:rPr>
      </w:pPr>
      <w:r w:rsidRPr="00117319">
        <w:rPr>
          <w:rFonts w:ascii="Arial" w:hAnsi="Arial" w:cs="Arial"/>
        </w:rPr>
        <w:t>Kooperation und Kommunikation</w:t>
      </w:r>
      <w:r>
        <w:rPr>
          <w:rFonts w:ascii="Arial" w:hAnsi="Arial" w:cs="Arial"/>
        </w:rPr>
        <w:tab/>
      </w:r>
      <w:r>
        <w:rPr>
          <w:rFonts w:ascii="Arial" w:hAnsi="Arial" w:cs="Arial"/>
        </w:rPr>
        <w:tab/>
      </w:r>
      <w:r w:rsidRPr="00117319">
        <w:rPr>
          <w:rFonts w:ascii="Arial" w:hAnsi="Arial" w:cs="Arial"/>
        </w:rPr>
        <w:t>(ES-Bereich 6.)</w:t>
      </w:r>
    </w:p>
    <w:p w14:paraId="709A222E" w14:textId="77777777" w:rsidR="009F747C" w:rsidRPr="00117319" w:rsidRDefault="009F747C" w:rsidP="009F747C">
      <w:pPr>
        <w:pStyle w:val="Listenabsatz"/>
        <w:numPr>
          <w:ilvl w:val="0"/>
          <w:numId w:val="9"/>
        </w:numPr>
        <w:rPr>
          <w:rFonts w:ascii="Arial" w:hAnsi="Arial" w:cs="Arial"/>
        </w:rPr>
      </w:pPr>
      <w:r w:rsidRPr="00117319">
        <w:rPr>
          <w:rFonts w:ascii="Arial" w:hAnsi="Arial" w:cs="Arial"/>
        </w:rPr>
        <w:t>Entwicklungsplanung und Raumordnung</w:t>
      </w:r>
      <w:r>
        <w:rPr>
          <w:rFonts w:ascii="Arial" w:hAnsi="Arial" w:cs="Arial"/>
        </w:rPr>
        <w:tab/>
      </w:r>
      <w:r w:rsidRPr="00117319">
        <w:rPr>
          <w:rFonts w:ascii="Arial" w:hAnsi="Arial" w:cs="Arial"/>
        </w:rPr>
        <w:t>(ES-Bereich 1.)</w:t>
      </w:r>
    </w:p>
    <w:p w14:paraId="641E21FD" w14:textId="19D237E5" w:rsidR="009F747C" w:rsidRPr="00117319" w:rsidRDefault="009F747C" w:rsidP="009F747C">
      <w:pPr>
        <w:pStyle w:val="Listenabsatz"/>
        <w:numPr>
          <w:ilvl w:val="0"/>
          <w:numId w:val="9"/>
        </w:numPr>
        <w:rPr>
          <w:rFonts w:ascii="Arial" w:hAnsi="Arial" w:cs="Arial"/>
        </w:rPr>
      </w:pPr>
      <w:r w:rsidRPr="00117319">
        <w:rPr>
          <w:rFonts w:ascii="Arial" w:hAnsi="Arial" w:cs="Arial"/>
        </w:rPr>
        <w:t>Kommunale Gebäude und Anlagen</w:t>
      </w:r>
      <w:r>
        <w:rPr>
          <w:rFonts w:ascii="Arial" w:hAnsi="Arial" w:cs="Arial"/>
        </w:rPr>
        <w:tab/>
      </w:r>
      <w:r>
        <w:rPr>
          <w:rFonts w:ascii="Arial" w:hAnsi="Arial" w:cs="Arial"/>
        </w:rPr>
        <w:tab/>
      </w:r>
      <w:r w:rsidRPr="00117319">
        <w:rPr>
          <w:rFonts w:ascii="Arial" w:hAnsi="Arial" w:cs="Arial"/>
        </w:rPr>
        <w:t>(ES-Bereich 2.)</w:t>
      </w:r>
    </w:p>
    <w:p w14:paraId="730ADAAC" w14:textId="3672458E" w:rsidR="009F747C" w:rsidRPr="00117319" w:rsidRDefault="009F747C" w:rsidP="009F747C">
      <w:pPr>
        <w:pStyle w:val="Listenabsatz"/>
        <w:numPr>
          <w:ilvl w:val="0"/>
          <w:numId w:val="9"/>
        </w:numPr>
        <w:rPr>
          <w:rFonts w:ascii="Arial" w:hAnsi="Arial" w:cs="Arial"/>
        </w:rPr>
      </w:pPr>
      <w:r w:rsidRPr="00117319">
        <w:rPr>
          <w:rFonts w:ascii="Arial" w:hAnsi="Arial" w:cs="Arial"/>
        </w:rPr>
        <w:t>Ver- und Entsorgung</w:t>
      </w:r>
      <w:r>
        <w:rPr>
          <w:rFonts w:ascii="Arial" w:hAnsi="Arial" w:cs="Arial"/>
        </w:rPr>
        <w:tab/>
      </w:r>
      <w:r>
        <w:rPr>
          <w:rFonts w:ascii="Arial" w:hAnsi="Arial" w:cs="Arial"/>
        </w:rPr>
        <w:tab/>
      </w:r>
      <w:r>
        <w:rPr>
          <w:rFonts w:ascii="Arial" w:hAnsi="Arial" w:cs="Arial"/>
        </w:rPr>
        <w:tab/>
      </w:r>
      <w:r>
        <w:rPr>
          <w:rFonts w:ascii="Arial" w:hAnsi="Arial" w:cs="Arial"/>
        </w:rPr>
        <w:tab/>
      </w:r>
      <w:r w:rsidRPr="00117319">
        <w:rPr>
          <w:rFonts w:ascii="Arial" w:hAnsi="Arial" w:cs="Arial"/>
        </w:rPr>
        <w:t>(ES-Bereich 3.)</w:t>
      </w:r>
      <w:r w:rsidRPr="00117319">
        <w:rPr>
          <w:rFonts w:ascii="Arial" w:hAnsi="Arial" w:cs="Arial"/>
        </w:rPr>
        <w:tab/>
      </w:r>
    </w:p>
    <w:p w14:paraId="0273EAAE" w14:textId="77777777" w:rsidR="009F747C" w:rsidRDefault="009F747C" w:rsidP="009F747C">
      <w:pPr>
        <w:pStyle w:val="Listenabsatz"/>
        <w:numPr>
          <w:ilvl w:val="0"/>
          <w:numId w:val="9"/>
        </w:numPr>
        <w:rPr>
          <w:rFonts w:ascii="Arial" w:hAnsi="Arial" w:cs="Arial"/>
        </w:rPr>
      </w:pPr>
      <w:r w:rsidRPr="00117319">
        <w:rPr>
          <w:rFonts w:ascii="Arial" w:hAnsi="Arial" w:cs="Arial"/>
        </w:rPr>
        <w:t>Mobilität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117319">
        <w:rPr>
          <w:rFonts w:ascii="Arial" w:hAnsi="Arial" w:cs="Arial"/>
        </w:rPr>
        <w:t>(ES-Bereich 4.)</w:t>
      </w:r>
    </w:p>
    <w:p w14:paraId="2534837A" w14:textId="77777777" w:rsidR="00943A42" w:rsidRDefault="00943A42" w:rsidP="00B82601">
      <w:pPr>
        <w:rPr>
          <w:rFonts w:ascii="Arial" w:hAnsi="Arial" w:cs="Arial"/>
        </w:rPr>
      </w:pPr>
    </w:p>
    <w:p w14:paraId="33FEC1CB" w14:textId="4EA316EF" w:rsidR="009F747C" w:rsidRPr="00943A42" w:rsidRDefault="0030017D" w:rsidP="00B82601">
      <w:pPr>
        <w:rPr>
          <w:rFonts w:ascii="Arial" w:hAnsi="Arial" w:cs="Arial"/>
          <w:color w:val="000000" w:themeColor="text1"/>
          <w:u w:val="single"/>
        </w:rPr>
      </w:pPr>
      <w:r>
        <w:rPr>
          <w:rFonts w:ascii="Arial" w:hAnsi="Arial" w:cs="Arial"/>
          <w:noProof/>
          <w:color w:val="000000" w:themeColor="text1"/>
          <w:u w:val="single"/>
        </w:rPr>
        <mc:AlternateContent>
          <mc:Choice Requires="wps">
            <w:drawing>
              <wp:anchor distT="0" distB="0" distL="114300" distR="114300" simplePos="0" relativeHeight="251658239" behindDoc="0" locked="0" layoutInCell="1" allowOverlap="1" wp14:anchorId="61B3B57A" wp14:editId="32DF670E">
                <wp:simplePos x="0" y="0"/>
                <wp:positionH relativeFrom="column">
                  <wp:posOffset>-97367</wp:posOffset>
                </wp:positionH>
                <wp:positionV relativeFrom="paragraph">
                  <wp:posOffset>354753</wp:posOffset>
                </wp:positionV>
                <wp:extent cx="6116955" cy="1083734"/>
                <wp:effectExtent l="0" t="0" r="17145" b="8890"/>
                <wp:wrapNone/>
                <wp:docPr id="1793783798" name="Rechteck 2"/>
                <wp:cNvGraphicFramePr/>
                <a:graphic xmlns:a="http://schemas.openxmlformats.org/drawingml/2006/main">
                  <a:graphicData uri="http://schemas.microsoft.com/office/word/2010/wordprocessingShape">
                    <wps:wsp>
                      <wps:cNvSpPr/>
                      <wps:spPr>
                        <a:xfrm>
                          <a:off x="0" y="0"/>
                          <a:ext cx="6116955" cy="1083734"/>
                        </a:xfrm>
                        <a:prstGeom prst="rect">
                          <a:avLst/>
                        </a:prstGeom>
                        <a:solidFill>
                          <a:schemeClr val="accent1">
                            <a:alpha val="20255"/>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1F882D" id="Rechteck 2" o:spid="_x0000_s1026" style="position:absolute;margin-left:-7.65pt;margin-top:27.95pt;width:481.65pt;height:85.35pt;z-index:2516582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LhDzfwIAAG4FAAAOAAAAZHJzL2Uyb0RvYy54bWysVEtv2zAMvg/YfxB0X22nSR9BnSJo0WFA&#13;&#10;0RZrh55VWaoFyKImKXGyXz9KcpysLXYYdpEpkfz48EdeXG46TdbCeQWmptVRSYkwHBplXmv64+nm&#13;&#10;yxklPjDTMA1G1HQrPL1cfP500du5mEALuhGOIIjx897WtA3BzovC81Z0zB+BFQaVElzHAl7da9E4&#13;&#10;1iN6p4tJWZ4UPbjGOuDCe3y9zkq6SPhSCh7upfQiEF1TzC2k06XzJZ7F4oLNXx2zreJDGuwfsuiY&#13;&#10;Mhh0hLpmgZGVU++gOsUdeJDhiENXgJSKi1QDVlOVb6p5bJkVqRZsjrdjm/z/g+V360f74LANvfVz&#13;&#10;j2KsYiNdF7+YH9mkZm3HZolNIBwfT6rq5Hw2o4SjrirPjk+Pp7Gdxd7dOh++CuhIFGrq8G+kJrH1&#13;&#10;rQ/ZdGcSo3nQqrlRWqdLZIC40o6sGf47xrkwocru2rYsP0/KCaaQoRJnokfK4QCs2JeWpLDVIobQ&#13;&#10;5ruQRDVYzCQBjwjvY/qWNSI/V7OyTMTBSkePFDMBRmSJRYzYOenR8k/snPpgH11FIu3oXP4tsew8&#13;&#10;eqTIYMLo3CkD7iMAjZ0cImd7TP+gNVF8gWb74IiDPDLe8huFf/GW+fDAHM4IThPOfbjHQ2roawqD&#13;&#10;REkL7tdH79EeqYtaSnqcuZr6nyvmBCX6m0FSn1fTaRzSdJnOTid4cYeal0ONWXVXgNSocMNYnsRo&#13;&#10;H/ROlA66Z1wPyxgVVcxwjF1THtzuchXyLsAFw8VymcxwMC0Lt+bR8ggeuxpZ+rR5Zs4OVA44BXew&#13;&#10;m082f8PobBs9DSxXAaRKdN/3deg3DnUizrCA4tY4vCer/Zpc/AYAAP//AwBQSwMEFAAGAAgAAAAh&#13;&#10;AF8JGOfnAAAADwEAAA8AAABkcnMvZG93bnJldi54bWxMj81OwzAQhO9IvIO1SNxaJ6GxkjSbCoGQ&#13;&#10;+BMSbQ8c3dgkgdiOYrcJPD3LCS4rrXZmdr5yM5uenfToO2cR4mUETNvaqc42CPvd3SID5oO0SvbO&#13;&#10;aoQv7WFTnZ+VslBusq/6tA0NoxDrC4nQhjAUnPu61Ub6pRu0pdu7G40MtI4NV6OcKNz0PIkiwY3s&#13;&#10;LH1o5aBvWl1/bo8GYX6OP6anFyHco1Bv43d+nz3kK8TLi/l2TeN6DSzoOfw54JeB+kNFxQ7uaJVn&#13;&#10;PcIiTq9IipCmOTAS5KuMCA8ISSIE8Krk/zmqHwAAAP//AwBQSwECLQAUAAYACAAAACEAtoM4kv4A&#13;&#10;AADhAQAAEwAAAAAAAAAAAAAAAAAAAAAAW0NvbnRlbnRfVHlwZXNdLnhtbFBLAQItABQABgAIAAAA&#13;&#10;IQA4/SH/1gAAAJQBAAALAAAAAAAAAAAAAAAAAC8BAABfcmVscy8ucmVsc1BLAQItABQABgAIAAAA&#13;&#10;IQAZLhDzfwIAAG4FAAAOAAAAAAAAAAAAAAAAAC4CAABkcnMvZTJvRG9jLnhtbFBLAQItABQABgAI&#13;&#10;AAAAIQBfCRjn5wAAAA8BAAAPAAAAAAAAAAAAAAAAANkEAABkcnMvZG93bnJldi54bWxQSwUGAAAA&#13;&#10;AAQABADzAAAA7QUAAAAA&#13;&#10;" fillcolor="#4472c4 [3204]" strokecolor="#09101d [484]" strokeweight="1pt">
                <v:fill opacity="13364f"/>
              </v:rect>
            </w:pict>
          </mc:Fallback>
        </mc:AlternateContent>
      </w:r>
      <w:r w:rsidR="00943A42" w:rsidRPr="00943A42">
        <w:rPr>
          <w:rFonts w:ascii="Arial" w:hAnsi="Arial" w:cs="Arial"/>
          <w:color w:val="000000" w:themeColor="text1"/>
          <w:u w:val="single"/>
        </w:rPr>
        <w:t>Zitat aus dem Umwelt- und Energieleitbild Surbtal 2023</w:t>
      </w:r>
      <w:r w:rsidR="00943A42">
        <w:rPr>
          <w:rFonts w:ascii="Arial" w:hAnsi="Arial" w:cs="Arial"/>
          <w:color w:val="000000" w:themeColor="text1"/>
          <w:u w:val="single"/>
        </w:rPr>
        <w:br/>
      </w:r>
    </w:p>
    <w:p w14:paraId="4721C7F6" w14:textId="4ED6A709" w:rsidR="00943A42" w:rsidRPr="00943A42" w:rsidRDefault="00943A42" w:rsidP="00B82601">
      <w:pPr>
        <w:rPr>
          <w:rFonts w:ascii="Arial" w:hAnsi="Arial" w:cs="Arial"/>
          <w:sz w:val="28"/>
          <w:szCs w:val="28"/>
        </w:rPr>
      </w:pPr>
      <w:r w:rsidRPr="00943A42">
        <w:rPr>
          <w:rFonts w:ascii="Arial" w:hAnsi="Arial" w:cs="Arial"/>
          <w:sz w:val="28"/>
          <w:szCs w:val="28"/>
        </w:rPr>
        <w:t>«Das Surbtal, mit seinen Gemeinden Endingen, Lengnau und Tegerfelden, unterstützt die nationalen und kantonalen Bestrebungen zur effizienten und umweltgerechten Energienutzung, d.h. Massnahmen welche der Reduktion des Energieverbrauchs und der Treibhausgasemissionen dienen.»</w:t>
      </w:r>
    </w:p>
    <w:p w14:paraId="4F5D6582" w14:textId="77777777" w:rsidR="009F747C" w:rsidRDefault="009F747C" w:rsidP="009F747C">
      <w:pPr>
        <w:rPr>
          <w:rFonts w:ascii="Arial" w:hAnsi="Arial" w:cs="Arial"/>
        </w:rPr>
      </w:pPr>
      <w:r>
        <w:rPr>
          <w:rFonts w:ascii="Arial" w:hAnsi="Arial" w:cs="Arial"/>
        </w:rPr>
        <w:br w:type="page"/>
      </w:r>
    </w:p>
    <w:p w14:paraId="4D0C181F" w14:textId="063DA9CC" w:rsidR="009F747C" w:rsidRPr="009F747C" w:rsidRDefault="009F747C" w:rsidP="009F747C">
      <w:pPr>
        <w:rPr>
          <w:rFonts w:ascii="Arial" w:hAnsi="Arial" w:cs="Arial"/>
        </w:rPr>
      </w:pPr>
      <w:r w:rsidRPr="009F747C">
        <w:rPr>
          <w:rFonts w:ascii="Arial" w:hAnsi="Arial" w:cs="Arial"/>
          <w:b/>
          <w:sz w:val="24"/>
          <w:szCs w:val="24"/>
        </w:rPr>
        <w:lastRenderedPageBreak/>
        <w:t>Interne Organisation</w:t>
      </w:r>
      <w:r>
        <w:rPr>
          <w:rFonts w:ascii="Arial" w:hAnsi="Arial" w:cs="Arial"/>
          <w:b/>
          <w:sz w:val="24"/>
          <w:szCs w:val="24"/>
        </w:rPr>
        <w:t xml:space="preserve"> </w:t>
      </w:r>
      <w:r w:rsidRPr="009F747C">
        <w:rPr>
          <w:rFonts w:ascii="Arial" w:hAnsi="Arial" w:cs="Arial"/>
        </w:rPr>
        <w:t>(ES-Bereich 5.)</w:t>
      </w:r>
    </w:p>
    <w:p w14:paraId="64064CAE" w14:textId="64407242" w:rsidR="00891843" w:rsidRDefault="0095265B" w:rsidP="008856C8">
      <w:pPr>
        <w:spacing w:after="200" w:line="276" w:lineRule="auto"/>
        <w:rPr>
          <w:rFonts w:ascii="Arial" w:eastAsia="MS PGothic" w:hAnsi="Arial" w:cs="Times New Roman"/>
        </w:rPr>
      </w:pPr>
      <w:r>
        <w:rPr>
          <w:rFonts w:ascii="Arial" w:eastAsia="MS PGothic" w:hAnsi="Arial" w:cs="Times New Roman"/>
          <w:u w:val="single"/>
        </w:rPr>
        <w:t>Organisatorisches</w:t>
      </w:r>
      <w:r w:rsidR="00CD657D">
        <w:rPr>
          <w:rFonts w:ascii="Arial" w:eastAsia="MS PGothic" w:hAnsi="Arial" w:cs="Times New Roman"/>
        </w:rPr>
        <w:t xml:space="preserve"> </w:t>
      </w:r>
      <w:r w:rsidR="00CD657D" w:rsidRPr="00891843">
        <w:rPr>
          <w:rFonts w:ascii="Arial" w:eastAsia="MS PGothic" w:hAnsi="Arial" w:cs="Times New Roman"/>
        </w:rPr>
        <w:t>(s. Anhang 1)</w:t>
      </w:r>
    </w:p>
    <w:p w14:paraId="6C25D2A3" w14:textId="11B13736" w:rsidR="00D61AA4" w:rsidRDefault="0095265B" w:rsidP="00D61AA4">
      <w:pPr>
        <w:rPr>
          <w:rFonts w:ascii="Arial" w:eastAsia="MS PGothic" w:hAnsi="Arial" w:cs="Times New Roman"/>
        </w:rPr>
      </w:pPr>
      <w:r>
        <w:rPr>
          <w:rFonts w:ascii="Arial" w:eastAsia="MS PGothic" w:hAnsi="Arial" w:cs="Times New Roman"/>
        </w:rPr>
        <w:t xml:space="preserve">Die </w:t>
      </w:r>
      <w:r w:rsidR="008856C8" w:rsidRPr="00D30D7E">
        <w:rPr>
          <w:rFonts w:ascii="Arial" w:eastAsia="MS PGothic" w:hAnsi="Arial" w:cs="Times New Roman"/>
        </w:rPr>
        <w:t>E</w:t>
      </w:r>
      <w:r w:rsidR="0032644B">
        <w:rPr>
          <w:rFonts w:ascii="Arial" w:eastAsia="MS PGothic" w:hAnsi="Arial" w:cs="Times New Roman"/>
        </w:rPr>
        <w:t xml:space="preserve">KS </w:t>
      </w:r>
      <w:r>
        <w:rPr>
          <w:rFonts w:ascii="Arial" w:eastAsia="MS PGothic" w:hAnsi="Arial" w:cs="Times New Roman"/>
        </w:rPr>
        <w:t>setzt sich nach</w:t>
      </w:r>
      <w:r w:rsidR="003A5141">
        <w:rPr>
          <w:rFonts w:ascii="Arial" w:eastAsia="MS PGothic" w:hAnsi="Arial" w:cs="Times New Roman"/>
        </w:rPr>
        <w:t xml:space="preserve"> </w:t>
      </w:r>
      <w:r>
        <w:rPr>
          <w:rFonts w:ascii="Arial" w:eastAsia="MS PGothic" w:hAnsi="Arial" w:cs="Times New Roman"/>
        </w:rPr>
        <w:t>wie</w:t>
      </w:r>
      <w:r w:rsidR="003A5141">
        <w:rPr>
          <w:rFonts w:ascii="Arial" w:eastAsia="MS PGothic" w:hAnsi="Arial" w:cs="Times New Roman"/>
        </w:rPr>
        <w:t xml:space="preserve"> </w:t>
      </w:r>
      <w:r>
        <w:rPr>
          <w:rFonts w:ascii="Arial" w:eastAsia="MS PGothic" w:hAnsi="Arial" w:cs="Times New Roman"/>
        </w:rPr>
        <w:t xml:space="preserve">vor </w:t>
      </w:r>
      <w:r w:rsidR="008A3231">
        <w:rPr>
          <w:rFonts w:ascii="Arial" w:eastAsia="MS PGothic" w:hAnsi="Arial" w:cs="Times New Roman"/>
        </w:rPr>
        <w:t xml:space="preserve">aus </w:t>
      </w:r>
      <w:r w:rsidR="008856C8" w:rsidRPr="008856C8">
        <w:rPr>
          <w:rFonts w:ascii="Arial" w:eastAsia="MS PGothic" w:hAnsi="Arial" w:cs="Times New Roman"/>
        </w:rPr>
        <w:t xml:space="preserve">6 ständigen Mitgliedern (2 pro Gemeinde) und einer Aktuarin zusammen. Unter den 6 ständigen Mitgliedern befinden sich </w:t>
      </w:r>
      <w:r w:rsidR="00385D77">
        <w:rPr>
          <w:rFonts w:ascii="Arial" w:eastAsia="MS PGothic" w:hAnsi="Arial" w:cs="Times New Roman"/>
        </w:rPr>
        <w:t xml:space="preserve">die 3 </w:t>
      </w:r>
      <w:r w:rsidR="008856C8" w:rsidRPr="008856C8">
        <w:rPr>
          <w:rFonts w:ascii="Arial" w:eastAsia="MS PGothic" w:hAnsi="Arial" w:cs="Times New Roman"/>
        </w:rPr>
        <w:t>in den jeweiligen Gemeinden</w:t>
      </w:r>
      <w:r w:rsidR="00161B8E">
        <w:rPr>
          <w:rFonts w:ascii="Arial" w:eastAsia="MS PGothic" w:hAnsi="Arial" w:cs="Times New Roman"/>
        </w:rPr>
        <w:t xml:space="preserve"> </w:t>
      </w:r>
      <w:r w:rsidR="008856C8" w:rsidRPr="008856C8">
        <w:rPr>
          <w:rFonts w:ascii="Arial" w:eastAsia="MS PGothic" w:hAnsi="Arial" w:cs="Times New Roman"/>
        </w:rPr>
        <w:t>für Energie zuständigen Gemeinderät</w:t>
      </w:r>
      <w:r w:rsidR="00161B8E">
        <w:rPr>
          <w:rFonts w:ascii="Arial" w:eastAsia="MS PGothic" w:hAnsi="Arial" w:cs="Times New Roman"/>
        </w:rPr>
        <w:t>Innen</w:t>
      </w:r>
      <w:r w:rsidR="008856C8" w:rsidRPr="008856C8">
        <w:rPr>
          <w:rFonts w:ascii="Arial" w:eastAsia="MS PGothic" w:hAnsi="Arial" w:cs="Times New Roman"/>
        </w:rPr>
        <w:t xml:space="preserve">. Für </w:t>
      </w:r>
      <w:r w:rsidR="00D501B4">
        <w:rPr>
          <w:rFonts w:ascii="Arial" w:eastAsia="MS PGothic" w:hAnsi="Arial" w:cs="Times New Roman"/>
        </w:rPr>
        <w:t xml:space="preserve">den Bereich </w:t>
      </w:r>
      <w:r w:rsidR="008856C8" w:rsidRPr="008856C8">
        <w:rPr>
          <w:rFonts w:ascii="Arial" w:eastAsia="MS PGothic" w:hAnsi="Arial" w:cs="Times New Roman"/>
        </w:rPr>
        <w:t xml:space="preserve">«Kommunale Gebäude» </w:t>
      </w:r>
      <w:r>
        <w:rPr>
          <w:rFonts w:ascii="Arial" w:eastAsia="MS PGothic" w:hAnsi="Arial" w:cs="Times New Roman"/>
        </w:rPr>
        <w:t>besteh</w:t>
      </w:r>
      <w:r w:rsidR="00D61AA4">
        <w:rPr>
          <w:rFonts w:ascii="Arial" w:eastAsia="MS PGothic" w:hAnsi="Arial" w:cs="Times New Roman"/>
        </w:rPr>
        <w:t>t</w:t>
      </w:r>
      <w:r>
        <w:rPr>
          <w:rFonts w:ascii="Arial" w:eastAsia="MS PGothic" w:hAnsi="Arial" w:cs="Times New Roman"/>
        </w:rPr>
        <w:t xml:space="preserve"> </w:t>
      </w:r>
      <w:r w:rsidR="00D501B4">
        <w:rPr>
          <w:rFonts w:ascii="Arial" w:eastAsia="MS PGothic" w:hAnsi="Arial" w:cs="Times New Roman"/>
        </w:rPr>
        <w:t xml:space="preserve">eine </w:t>
      </w:r>
      <w:r>
        <w:rPr>
          <w:rFonts w:ascii="Arial" w:eastAsia="MS PGothic" w:hAnsi="Arial" w:cs="Times New Roman"/>
        </w:rPr>
        <w:t>entsprechend</w:t>
      </w:r>
      <w:r w:rsidR="00FF55A4">
        <w:rPr>
          <w:rFonts w:ascii="Arial" w:eastAsia="MS PGothic" w:hAnsi="Arial" w:cs="Times New Roman"/>
        </w:rPr>
        <w:t>e</w:t>
      </w:r>
      <w:r>
        <w:rPr>
          <w:rFonts w:ascii="Arial" w:eastAsia="MS PGothic" w:hAnsi="Arial" w:cs="Times New Roman"/>
        </w:rPr>
        <w:t xml:space="preserve"> U</w:t>
      </w:r>
      <w:r w:rsidR="008B4175">
        <w:rPr>
          <w:rFonts w:ascii="Arial" w:eastAsia="MS PGothic" w:hAnsi="Arial" w:cs="Times New Roman"/>
        </w:rPr>
        <w:t>n</w:t>
      </w:r>
      <w:r>
        <w:rPr>
          <w:rFonts w:ascii="Arial" w:eastAsia="MS PGothic" w:hAnsi="Arial" w:cs="Times New Roman"/>
        </w:rPr>
        <w:t xml:space="preserve">tergruppe. </w:t>
      </w:r>
      <w:r w:rsidR="00D61AA4">
        <w:rPr>
          <w:rFonts w:ascii="Arial" w:eastAsia="MS PGothic" w:hAnsi="Arial" w:cs="Times New Roman"/>
        </w:rPr>
        <w:t>Die EKS entschied, d</w:t>
      </w:r>
      <w:r w:rsidR="00D61AA4" w:rsidRPr="0053617A">
        <w:rPr>
          <w:rFonts w:ascii="Arial" w:eastAsia="MS PGothic" w:hAnsi="Arial" w:cs="Times New Roman"/>
        </w:rPr>
        <w:t xml:space="preserve">ie </w:t>
      </w:r>
      <w:r w:rsidR="00D61AA4">
        <w:rPr>
          <w:rFonts w:ascii="Arial" w:eastAsia="MS PGothic" w:hAnsi="Arial" w:cs="Times New Roman"/>
        </w:rPr>
        <w:t xml:space="preserve">seit 2017 existierende </w:t>
      </w:r>
      <w:r w:rsidR="00D61AA4" w:rsidRPr="0053617A">
        <w:rPr>
          <w:rFonts w:ascii="Arial" w:eastAsia="MS PGothic" w:hAnsi="Arial" w:cs="Times New Roman"/>
        </w:rPr>
        <w:t xml:space="preserve">Untergruppe </w:t>
      </w:r>
      <w:r w:rsidR="00D61AA4">
        <w:rPr>
          <w:rFonts w:ascii="Arial" w:eastAsia="MS PGothic" w:hAnsi="Arial" w:cs="Times New Roman"/>
        </w:rPr>
        <w:t>«</w:t>
      </w:r>
      <w:r w:rsidR="00D61AA4" w:rsidRPr="0053617A">
        <w:rPr>
          <w:rFonts w:ascii="Arial" w:eastAsia="MS PGothic" w:hAnsi="Arial" w:cs="Times New Roman"/>
        </w:rPr>
        <w:t>Mobilität</w:t>
      </w:r>
      <w:r w:rsidR="00D61AA4">
        <w:rPr>
          <w:rFonts w:ascii="Arial" w:eastAsia="MS PGothic" w:hAnsi="Arial" w:cs="Times New Roman"/>
        </w:rPr>
        <w:t>»</w:t>
      </w:r>
      <w:r w:rsidR="00D61AA4" w:rsidRPr="0053617A">
        <w:rPr>
          <w:rFonts w:ascii="Arial" w:eastAsia="MS PGothic" w:hAnsi="Arial" w:cs="Times New Roman"/>
        </w:rPr>
        <w:t xml:space="preserve"> </w:t>
      </w:r>
      <w:r w:rsidR="00D61AA4">
        <w:rPr>
          <w:rFonts w:ascii="Arial" w:eastAsia="MS PGothic" w:hAnsi="Arial" w:cs="Times New Roman"/>
        </w:rPr>
        <w:t>auf Ende 2023 aufzulösen</w:t>
      </w:r>
      <w:r w:rsidR="00D61AA4" w:rsidRPr="0053617A">
        <w:rPr>
          <w:rFonts w:ascii="Arial" w:eastAsia="MS PGothic" w:hAnsi="Arial" w:cs="Times New Roman"/>
        </w:rPr>
        <w:t xml:space="preserve">, da </w:t>
      </w:r>
      <w:r w:rsidR="00D61AA4">
        <w:rPr>
          <w:rFonts w:ascii="Arial" w:eastAsia="MS PGothic" w:hAnsi="Arial" w:cs="Times New Roman"/>
        </w:rPr>
        <w:t xml:space="preserve">praktisch alle </w:t>
      </w:r>
      <w:r w:rsidR="00D61AA4" w:rsidRPr="0053617A">
        <w:rPr>
          <w:rFonts w:ascii="Arial" w:eastAsia="MS PGothic" w:hAnsi="Arial" w:cs="Times New Roman"/>
        </w:rPr>
        <w:t xml:space="preserve">Diskussionen und </w:t>
      </w:r>
      <w:r w:rsidR="00FF55A4">
        <w:rPr>
          <w:rFonts w:ascii="Arial" w:eastAsia="MS PGothic" w:hAnsi="Arial" w:cs="Times New Roman"/>
        </w:rPr>
        <w:t xml:space="preserve">Massnahmen </w:t>
      </w:r>
      <w:r w:rsidR="00D61AA4" w:rsidRPr="0053617A">
        <w:rPr>
          <w:rFonts w:ascii="Arial" w:eastAsia="MS PGothic" w:hAnsi="Arial" w:cs="Times New Roman"/>
        </w:rPr>
        <w:t xml:space="preserve">in der EKS </w:t>
      </w:r>
      <w:r w:rsidR="00FF55A4">
        <w:rPr>
          <w:rFonts w:ascii="Arial" w:eastAsia="MS PGothic" w:hAnsi="Arial" w:cs="Times New Roman"/>
        </w:rPr>
        <w:t>entschied</w:t>
      </w:r>
      <w:r w:rsidR="00D61AA4" w:rsidRPr="0053617A">
        <w:rPr>
          <w:rFonts w:ascii="Arial" w:eastAsia="MS PGothic" w:hAnsi="Arial" w:cs="Times New Roman"/>
        </w:rPr>
        <w:t>en werden.</w:t>
      </w:r>
    </w:p>
    <w:p w14:paraId="4754EDE6" w14:textId="54B26FFA" w:rsidR="00F370C1" w:rsidRDefault="00C106D8" w:rsidP="006719C9">
      <w:pPr>
        <w:spacing w:after="200" w:line="276" w:lineRule="auto"/>
        <w:rPr>
          <w:rFonts w:ascii="Arial" w:hAnsi="Arial" w:cs="Arial"/>
          <w:color w:val="000000" w:themeColor="text1"/>
        </w:rPr>
      </w:pPr>
      <w:r>
        <w:rPr>
          <w:rFonts w:ascii="Arial" w:eastAsia="MS PGothic" w:hAnsi="Arial" w:cs="Arial"/>
        </w:rPr>
        <w:t xml:space="preserve">Der Anfang 2021 neu eingeführte </w:t>
      </w:r>
      <w:r w:rsidR="001D527A" w:rsidRPr="00484EC7">
        <w:rPr>
          <w:rFonts w:ascii="Arial" w:eastAsia="MS PGothic" w:hAnsi="Arial" w:cs="Arial"/>
        </w:rPr>
        <w:t>EKS</w:t>
      </w:r>
      <w:r w:rsidR="00820BD2" w:rsidRPr="00484EC7">
        <w:rPr>
          <w:rFonts w:ascii="Arial" w:eastAsia="MS PGothic" w:hAnsi="Arial" w:cs="Arial"/>
        </w:rPr>
        <w:t>-interne</w:t>
      </w:r>
      <w:r>
        <w:rPr>
          <w:rFonts w:ascii="Arial" w:eastAsia="MS PGothic" w:hAnsi="Arial" w:cs="Arial"/>
        </w:rPr>
        <w:t xml:space="preserve"> </w:t>
      </w:r>
      <w:r w:rsidR="00820BD2" w:rsidRPr="00484EC7">
        <w:rPr>
          <w:rFonts w:ascii="Arial" w:eastAsia="MS PGothic" w:hAnsi="Arial" w:cs="Arial"/>
        </w:rPr>
        <w:t xml:space="preserve">Strategieentwicklungsprozesses </w:t>
      </w:r>
      <w:r>
        <w:rPr>
          <w:rFonts w:ascii="Arial" w:eastAsia="MS PGothic" w:hAnsi="Arial" w:cs="Arial"/>
        </w:rPr>
        <w:t>wurde auch 202</w:t>
      </w:r>
      <w:r w:rsidR="00D61AA4">
        <w:rPr>
          <w:rFonts w:ascii="Arial" w:eastAsia="MS PGothic" w:hAnsi="Arial" w:cs="Arial"/>
        </w:rPr>
        <w:t>3</w:t>
      </w:r>
      <w:r>
        <w:rPr>
          <w:rFonts w:ascii="Arial" w:eastAsia="MS PGothic" w:hAnsi="Arial" w:cs="Arial"/>
        </w:rPr>
        <w:t xml:space="preserve"> </w:t>
      </w:r>
      <w:r w:rsidR="008B4175">
        <w:rPr>
          <w:rFonts w:ascii="Arial" w:eastAsia="MS PGothic" w:hAnsi="Arial" w:cs="Arial"/>
        </w:rPr>
        <w:t xml:space="preserve">weitergeführt. Diese </w:t>
      </w:r>
      <w:r w:rsidR="00484EC7" w:rsidRPr="00D30D7E">
        <w:rPr>
          <w:rFonts w:ascii="Arial" w:eastAsia="MS PGothic" w:hAnsi="Arial" w:cs="Arial"/>
        </w:rPr>
        <w:t>«</w:t>
      </w:r>
      <w:r w:rsidR="00820BD2" w:rsidRPr="00D30D7E">
        <w:rPr>
          <w:rFonts w:ascii="Arial" w:eastAsia="MS PGothic" w:hAnsi="Arial" w:cs="Arial"/>
        </w:rPr>
        <w:t>Strategie</w:t>
      </w:r>
      <w:r w:rsidR="00484EC7" w:rsidRPr="00D30D7E">
        <w:rPr>
          <w:rFonts w:ascii="Arial" w:eastAsia="MS PGothic" w:hAnsi="Arial" w:cs="Arial"/>
        </w:rPr>
        <w:t>entwicklung 2021 Plus»</w:t>
      </w:r>
      <w:r w:rsidR="00820BD2" w:rsidRPr="00484EC7">
        <w:rPr>
          <w:rFonts w:ascii="Arial" w:eastAsia="MS PGothic" w:hAnsi="Arial" w:cs="Arial"/>
        </w:rPr>
        <w:t xml:space="preserve"> </w:t>
      </w:r>
      <w:r w:rsidR="008B4175">
        <w:rPr>
          <w:rFonts w:ascii="Arial" w:eastAsia="MS PGothic" w:hAnsi="Arial" w:cs="Arial"/>
        </w:rPr>
        <w:t xml:space="preserve">wird </w:t>
      </w:r>
      <w:r w:rsidR="00CD665F" w:rsidRPr="00484EC7">
        <w:rPr>
          <w:rFonts w:ascii="Arial" w:eastAsia="MS PGothic" w:hAnsi="Arial" w:cs="Arial"/>
        </w:rPr>
        <w:t xml:space="preserve">regelmässig </w:t>
      </w:r>
      <w:r w:rsidR="00820BD2" w:rsidRPr="00484EC7">
        <w:rPr>
          <w:rFonts w:ascii="Arial" w:eastAsia="MS PGothic" w:hAnsi="Arial" w:cs="Arial"/>
        </w:rPr>
        <w:t xml:space="preserve">angepasst und </w:t>
      </w:r>
      <w:r w:rsidR="00484EC7">
        <w:rPr>
          <w:rFonts w:ascii="Arial" w:eastAsia="MS PGothic" w:hAnsi="Arial" w:cs="Arial"/>
        </w:rPr>
        <w:t xml:space="preserve">einmal </w:t>
      </w:r>
      <w:r w:rsidR="00820BD2" w:rsidRPr="00484EC7">
        <w:rPr>
          <w:rFonts w:ascii="Arial" w:eastAsia="MS PGothic" w:hAnsi="Arial" w:cs="Arial"/>
        </w:rPr>
        <w:t>jährlich hinterfragt, um veränderte Rahmenbedingungen im Umfeld der EKS laufend zu berücksichtigen</w:t>
      </w:r>
      <w:r w:rsidR="008B4175">
        <w:rPr>
          <w:rFonts w:ascii="Arial" w:eastAsia="MS PGothic" w:hAnsi="Arial" w:cs="Arial"/>
        </w:rPr>
        <w:t xml:space="preserve"> und somit </w:t>
      </w:r>
      <w:r w:rsidRPr="00484EC7">
        <w:rPr>
          <w:rFonts w:ascii="Arial" w:eastAsia="MS PGothic" w:hAnsi="Arial" w:cs="Arial"/>
        </w:rPr>
        <w:t>mittel- bis längerfristig erfolgreiche Ergebnisse zu gewährleisten</w:t>
      </w:r>
      <w:r w:rsidR="008B4175">
        <w:rPr>
          <w:rFonts w:ascii="Arial" w:eastAsia="MS PGothic" w:hAnsi="Arial" w:cs="Arial"/>
        </w:rPr>
        <w:t>.</w:t>
      </w:r>
      <w:r w:rsidR="006719C9">
        <w:rPr>
          <w:rFonts w:ascii="Arial" w:eastAsia="MS PGothic" w:hAnsi="Arial" w:cs="Arial"/>
        </w:rPr>
        <w:br/>
      </w:r>
      <w:r w:rsidR="008B4175">
        <w:rPr>
          <w:rFonts w:ascii="Arial" w:eastAsia="MS PGothic" w:hAnsi="Arial" w:cs="Arial"/>
          <w:color w:val="000000" w:themeColor="text1"/>
        </w:rPr>
        <w:br/>
      </w:r>
      <w:r w:rsidR="00EE3F57" w:rsidRPr="00EE3F57">
        <w:rPr>
          <w:rFonts w:ascii="Arial" w:eastAsia="MS PGothic" w:hAnsi="Arial" w:cs="Arial"/>
          <w:color w:val="000000" w:themeColor="text1"/>
        </w:rPr>
        <w:t xml:space="preserve">Damit sich das Surbtal </w:t>
      </w:r>
      <w:r w:rsidR="006719C9" w:rsidRPr="00EE3F57">
        <w:rPr>
          <w:rFonts w:ascii="Arial" w:eastAsia="MS PGothic" w:hAnsi="Arial" w:cs="Arial"/>
          <w:color w:val="000000" w:themeColor="text1"/>
        </w:rPr>
        <w:t>den</w:t>
      </w:r>
      <w:r w:rsidR="00066D3B" w:rsidRPr="00EE3F57">
        <w:rPr>
          <w:rFonts w:ascii="Arial" w:hAnsi="Arial" w:cs="Arial"/>
          <w:color w:val="000000" w:themeColor="text1"/>
        </w:rPr>
        <w:t xml:space="preserve"> Herausforderungen des Klimawandels mit all seinen negativen Auswirkungen </w:t>
      </w:r>
      <w:r w:rsidR="006719C9" w:rsidRPr="00EE3F57">
        <w:rPr>
          <w:rFonts w:ascii="Arial" w:hAnsi="Arial" w:cs="Arial"/>
          <w:color w:val="000000" w:themeColor="text1"/>
        </w:rPr>
        <w:t xml:space="preserve">künftig noch effektiver </w:t>
      </w:r>
      <w:r w:rsidR="00EE3F57" w:rsidRPr="00EE3F57">
        <w:rPr>
          <w:rFonts w:ascii="Arial" w:hAnsi="Arial" w:cs="Arial"/>
          <w:color w:val="000000" w:themeColor="text1"/>
        </w:rPr>
        <w:t>stellen kann</w:t>
      </w:r>
      <w:r w:rsidR="006719C9" w:rsidRPr="00EE3F57">
        <w:rPr>
          <w:rFonts w:ascii="Arial" w:hAnsi="Arial" w:cs="Arial"/>
          <w:color w:val="000000" w:themeColor="text1"/>
        </w:rPr>
        <w:t xml:space="preserve">, </w:t>
      </w:r>
      <w:r w:rsidR="00D61AA4">
        <w:rPr>
          <w:rFonts w:ascii="Arial" w:hAnsi="Arial" w:cs="Arial"/>
          <w:color w:val="000000" w:themeColor="text1"/>
        </w:rPr>
        <w:t xml:space="preserve">wurde die </w:t>
      </w:r>
      <w:r w:rsidR="00F370C1" w:rsidRPr="00EE3F57">
        <w:rPr>
          <w:rFonts w:ascii="Arial" w:hAnsi="Arial" w:cs="Arial"/>
          <w:color w:val="000000" w:themeColor="text1"/>
        </w:rPr>
        <w:t>Zusammenarbeit mit der L</w:t>
      </w:r>
      <w:r w:rsidR="0032644B">
        <w:rPr>
          <w:rFonts w:ascii="Arial" w:hAnsi="Arial" w:cs="Arial"/>
          <w:color w:val="000000" w:themeColor="text1"/>
        </w:rPr>
        <w:t>UKS</w:t>
      </w:r>
      <w:r w:rsidR="00D61AA4">
        <w:rPr>
          <w:rFonts w:ascii="Arial" w:hAnsi="Arial" w:cs="Arial"/>
          <w:color w:val="000000" w:themeColor="text1"/>
        </w:rPr>
        <w:t xml:space="preserve"> intensiviert und </w:t>
      </w:r>
      <w:r w:rsidR="00F370C1" w:rsidRPr="00EE3F57">
        <w:rPr>
          <w:rFonts w:ascii="Arial" w:hAnsi="Arial" w:cs="Arial"/>
          <w:color w:val="000000" w:themeColor="text1"/>
        </w:rPr>
        <w:t xml:space="preserve">die </w:t>
      </w:r>
      <w:r w:rsidR="006719C9" w:rsidRPr="00EE3F57">
        <w:rPr>
          <w:rFonts w:ascii="Arial" w:hAnsi="Arial" w:cs="Arial"/>
          <w:color w:val="000000" w:themeColor="text1"/>
        </w:rPr>
        <w:t xml:space="preserve">Integration </w:t>
      </w:r>
      <w:r w:rsidR="006719C9" w:rsidRPr="00D30D7E">
        <w:rPr>
          <w:rFonts w:ascii="Arial" w:hAnsi="Arial" w:cs="Arial"/>
          <w:color w:val="000000" w:themeColor="text1"/>
        </w:rPr>
        <w:t xml:space="preserve">des </w:t>
      </w:r>
      <w:r w:rsidR="00EE3F57" w:rsidRPr="00D30D7E">
        <w:rPr>
          <w:rFonts w:ascii="Arial" w:hAnsi="Arial" w:cs="Arial"/>
          <w:color w:val="000000" w:themeColor="text1"/>
        </w:rPr>
        <w:t>«</w:t>
      </w:r>
      <w:r w:rsidR="006719C9" w:rsidRPr="00D30D7E">
        <w:rPr>
          <w:rFonts w:ascii="Arial" w:hAnsi="Arial" w:cs="Arial"/>
          <w:color w:val="000000" w:themeColor="text1"/>
        </w:rPr>
        <w:t>Kap</w:t>
      </w:r>
      <w:r w:rsidR="00F370C1" w:rsidRPr="00D30D7E">
        <w:rPr>
          <w:rFonts w:ascii="Arial" w:hAnsi="Arial" w:cs="Arial"/>
          <w:color w:val="000000" w:themeColor="text1"/>
        </w:rPr>
        <w:t>.</w:t>
      </w:r>
      <w:r w:rsidR="006719C9" w:rsidRPr="00D30D7E">
        <w:rPr>
          <w:rFonts w:ascii="Arial" w:hAnsi="Arial" w:cs="Arial"/>
          <w:color w:val="000000" w:themeColor="text1"/>
        </w:rPr>
        <w:t xml:space="preserve"> 7 Klimawandelanpassungen</w:t>
      </w:r>
      <w:r w:rsidR="00EE3F57" w:rsidRPr="00D30D7E">
        <w:rPr>
          <w:rFonts w:ascii="Arial" w:hAnsi="Arial" w:cs="Arial"/>
          <w:color w:val="000000" w:themeColor="text1"/>
        </w:rPr>
        <w:t>»</w:t>
      </w:r>
      <w:r w:rsidR="006719C9" w:rsidRPr="00D30D7E">
        <w:rPr>
          <w:rFonts w:ascii="Arial" w:hAnsi="Arial" w:cs="Arial"/>
          <w:color w:val="000000" w:themeColor="text1"/>
        </w:rPr>
        <w:t xml:space="preserve"> des</w:t>
      </w:r>
      <w:r w:rsidR="00F370C1" w:rsidRPr="00EE3F57">
        <w:rPr>
          <w:rFonts w:ascii="Arial" w:hAnsi="Arial" w:cs="Arial"/>
          <w:color w:val="000000" w:themeColor="text1"/>
        </w:rPr>
        <w:t xml:space="preserve"> </w:t>
      </w:r>
      <w:r w:rsidR="006719C9" w:rsidRPr="00EE3F57">
        <w:rPr>
          <w:rFonts w:ascii="Arial" w:hAnsi="Arial" w:cs="Arial"/>
          <w:color w:val="000000" w:themeColor="text1"/>
        </w:rPr>
        <w:t>ES-Massnahmen</w:t>
      </w:r>
      <w:r w:rsidR="006B37F0">
        <w:rPr>
          <w:rFonts w:ascii="Arial" w:hAnsi="Arial" w:cs="Arial"/>
          <w:color w:val="000000" w:themeColor="text1"/>
        </w:rPr>
        <w:t>-</w:t>
      </w:r>
      <w:r w:rsidR="006719C9" w:rsidRPr="00EE3F57">
        <w:rPr>
          <w:rFonts w:ascii="Arial" w:hAnsi="Arial" w:cs="Arial"/>
          <w:color w:val="000000" w:themeColor="text1"/>
        </w:rPr>
        <w:t xml:space="preserve">katalogs in das </w:t>
      </w:r>
      <w:r w:rsidR="00F370C1" w:rsidRPr="00EE3F57">
        <w:rPr>
          <w:rFonts w:ascii="Arial" w:hAnsi="Arial" w:cs="Arial"/>
          <w:color w:val="000000" w:themeColor="text1"/>
        </w:rPr>
        <w:t>«</w:t>
      </w:r>
      <w:r w:rsidR="006719C9" w:rsidRPr="00EE3F57">
        <w:rPr>
          <w:rFonts w:ascii="Arial" w:hAnsi="Arial" w:cs="Arial"/>
          <w:color w:val="000000" w:themeColor="text1"/>
        </w:rPr>
        <w:t>Aktivitätenprogramm</w:t>
      </w:r>
      <w:r w:rsidR="00F370C1" w:rsidRPr="00EE3F57">
        <w:rPr>
          <w:rFonts w:ascii="Arial" w:hAnsi="Arial" w:cs="Arial"/>
          <w:color w:val="000000" w:themeColor="text1"/>
        </w:rPr>
        <w:t xml:space="preserve"> 2021-25»</w:t>
      </w:r>
      <w:r w:rsidR="006719C9" w:rsidRPr="00EE3F57">
        <w:rPr>
          <w:rFonts w:ascii="Arial" w:hAnsi="Arial" w:cs="Arial"/>
          <w:color w:val="000000" w:themeColor="text1"/>
        </w:rPr>
        <w:t xml:space="preserve"> </w:t>
      </w:r>
      <w:r w:rsidR="00F370C1" w:rsidRPr="00EE3F57">
        <w:rPr>
          <w:rFonts w:ascii="Arial" w:hAnsi="Arial" w:cs="Arial"/>
          <w:color w:val="000000" w:themeColor="text1"/>
        </w:rPr>
        <w:t>vor</w:t>
      </w:r>
      <w:r w:rsidR="002F66B8">
        <w:rPr>
          <w:rFonts w:ascii="Arial" w:hAnsi="Arial" w:cs="Arial"/>
          <w:color w:val="000000" w:themeColor="text1"/>
        </w:rPr>
        <w:t xml:space="preserve">genommen. </w:t>
      </w:r>
      <w:r w:rsidR="00F6042A">
        <w:rPr>
          <w:rFonts w:ascii="Arial" w:hAnsi="Arial" w:cs="Arial"/>
          <w:color w:val="000000" w:themeColor="text1"/>
        </w:rPr>
        <w:t>D</w:t>
      </w:r>
      <w:r w:rsidR="002F66B8">
        <w:rPr>
          <w:rFonts w:ascii="Arial" w:hAnsi="Arial" w:cs="Arial"/>
          <w:color w:val="000000" w:themeColor="text1"/>
        </w:rPr>
        <w:t xml:space="preserve">ieses </w:t>
      </w:r>
      <w:r w:rsidR="00F6042A">
        <w:rPr>
          <w:rFonts w:ascii="Arial" w:hAnsi="Arial" w:cs="Arial"/>
          <w:color w:val="000000" w:themeColor="text1"/>
        </w:rPr>
        <w:t xml:space="preserve">neue Kapitel </w:t>
      </w:r>
      <w:r w:rsidR="00FF2E80">
        <w:rPr>
          <w:rFonts w:ascii="Arial" w:hAnsi="Arial" w:cs="Arial"/>
          <w:color w:val="000000" w:themeColor="text1"/>
        </w:rPr>
        <w:t xml:space="preserve">des ES-Massnahmenkatalogs </w:t>
      </w:r>
      <w:r w:rsidR="00F6042A">
        <w:rPr>
          <w:rFonts w:ascii="Arial" w:hAnsi="Arial" w:cs="Arial"/>
          <w:color w:val="000000" w:themeColor="text1"/>
        </w:rPr>
        <w:t>existiert s</w:t>
      </w:r>
      <w:r w:rsidR="00F6042A" w:rsidRPr="00F6042A">
        <w:rPr>
          <w:rFonts w:ascii="Arial" w:hAnsi="Arial" w:cs="Arial"/>
          <w:color w:val="000000" w:themeColor="text1"/>
        </w:rPr>
        <w:t>eit dem 1. Sep. 2021</w:t>
      </w:r>
      <w:r w:rsidR="00FF2E80">
        <w:rPr>
          <w:rFonts w:ascii="Arial" w:hAnsi="Arial" w:cs="Arial"/>
          <w:color w:val="000000" w:themeColor="text1"/>
        </w:rPr>
        <w:t xml:space="preserve">. </w:t>
      </w:r>
      <w:r w:rsidR="00F6042A" w:rsidRPr="00F6042A">
        <w:rPr>
          <w:rFonts w:ascii="Arial" w:hAnsi="Arial" w:cs="Arial"/>
          <w:color w:val="000000" w:themeColor="text1"/>
        </w:rPr>
        <w:t>Die bereits bekannten Kapitel 1-6 beinhalten hauptsächlich Klimaschutzmassnahmen. Das zusätzliche 7. Kapitel widmet sich Massnahmen zur Anpassung an die Klimafolgen. Massnahmen zur Minderung der negativen Auswirkungen sind daher zentral und das vorausschauende Handeln auch für das Surbtal sehr wichtig.</w:t>
      </w:r>
    </w:p>
    <w:p w14:paraId="4D6F4F57" w14:textId="4015B8F1" w:rsidR="00102E80" w:rsidRPr="00EE3F57" w:rsidRDefault="00102E80" w:rsidP="006719C9">
      <w:pPr>
        <w:spacing w:after="200" w:line="276" w:lineRule="auto"/>
        <w:rPr>
          <w:rFonts w:ascii="Arial" w:hAnsi="Arial" w:cs="Arial"/>
          <w:color w:val="000000" w:themeColor="text1"/>
        </w:rPr>
      </w:pPr>
      <w:r>
        <w:rPr>
          <w:rFonts w:ascii="Arial" w:hAnsi="Arial" w:cs="Arial"/>
          <w:color w:val="000000" w:themeColor="text1"/>
        </w:rPr>
        <w:t>Die EKS migrierte ihre digitale Arbeitsplattform Dropbox auf die i-Box (Firma i-Web), die ab Anfang 2023 in allen 3 Surbtaler Gemeindeverwaltungen verwendet</w:t>
      </w:r>
      <w:r w:rsidR="00FF55A4">
        <w:rPr>
          <w:rFonts w:ascii="Arial" w:hAnsi="Arial" w:cs="Arial"/>
          <w:color w:val="000000" w:themeColor="text1"/>
        </w:rPr>
        <w:t xml:space="preserve"> wird und somit allen kommunalen und regionalen Kommissionen und Arbeitsgruppen zur Verfügung steht</w:t>
      </w:r>
      <w:r>
        <w:rPr>
          <w:rFonts w:ascii="Arial" w:hAnsi="Arial" w:cs="Arial"/>
          <w:color w:val="000000" w:themeColor="text1"/>
        </w:rPr>
        <w:t xml:space="preserve">.  </w:t>
      </w:r>
    </w:p>
    <w:p w14:paraId="230122CD" w14:textId="77777777" w:rsidR="0027297F" w:rsidRPr="0027297F" w:rsidRDefault="0027297F" w:rsidP="008856C8">
      <w:pPr>
        <w:spacing w:after="200" w:line="276" w:lineRule="auto"/>
        <w:rPr>
          <w:rFonts w:ascii="Arial" w:eastAsia="MS PGothic" w:hAnsi="Arial" w:cs="Times New Roman"/>
          <w:u w:val="single"/>
        </w:rPr>
      </w:pPr>
      <w:r w:rsidRPr="0027297F">
        <w:rPr>
          <w:rFonts w:ascii="Arial" w:eastAsia="MS PGothic" w:hAnsi="Arial" w:cs="Times New Roman"/>
          <w:u w:val="single"/>
        </w:rPr>
        <w:t>Finanzielle Ressourcen</w:t>
      </w:r>
    </w:p>
    <w:p w14:paraId="418EF367" w14:textId="53DF05C6" w:rsidR="00824F4C" w:rsidRDefault="00406597" w:rsidP="008856C8">
      <w:pPr>
        <w:spacing w:after="200" w:line="276" w:lineRule="auto"/>
        <w:rPr>
          <w:rFonts w:ascii="Arial" w:eastAsia="MS PGothic" w:hAnsi="Arial" w:cs="Times New Roman"/>
        </w:rPr>
      </w:pPr>
      <w:r>
        <w:rPr>
          <w:rFonts w:ascii="Arial" w:eastAsia="MS PGothic" w:hAnsi="Arial" w:cs="Times New Roman"/>
        </w:rPr>
        <w:t xml:space="preserve">Das </w:t>
      </w:r>
      <w:r w:rsidRPr="00D30D7E">
        <w:rPr>
          <w:rFonts w:ascii="Arial" w:eastAsia="MS PGothic" w:hAnsi="Arial" w:cs="Times New Roman"/>
        </w:rPr>
        <w:t>Budget 20</w:t>
      </w:r>
      <w:r w:rsidR="00B77B91" w:rsidRPr="00D30D7E">
        <w:rPr>
          <w:rFonts w:ascii="Arial" w:eastAsia="MS PGothic" w:hAnsi="Arial" w:cs="Times New Roman"/>
        </w:rPr>
        <w:t>2</w:t>
      </w:r>
      <w:r w:rsidR="002F66B8">
        <w:rPr>
          <w:rFonts w:ascii="Arial" w:eastAsia="MS PGothic" w:hAnsi="Arial" w:cs="Times New Roman"/>
        </w:rPr>
        <w:t>3</w:t>
      </w:r>
      <w:r w:rsidRPr="00D30D7E">
        <w:rPr>
          <w:rFonts w:ascii="Arial" w:eastAsia="MS PGothic" w:hAnsi="Arial" w:cs="Times New Roman"/>
        </w:rPr>
        <w:t xml:space="preserve"> von</w:t>
      </w:r>
      <w:r>
        <w:rPr>
          <w:rFonts w:ascii="Arial" w:eastAsia="MS PGothic" w:hAnsi="Arial" w:cs="Times New Roman"/>
        </w:rPr>
        <w:t xml:space="preserve"> CHF </w:t>
      </w:r>
      <w:r w:rsidR="008B4175">
        <w:rPr>
          <w:rFonts w:ascii="Arial" w:eastAsia="MS PGothic" w:hAnsi="Arial" w:cs="Times New Roman"/>
        </w:rPr>
        <w:t>15</w:t>
      </w:r>
      <w:r>
        <w:rPr>
          <w:rFonts w:ascii="Arial" w:eastAsia="MS PGothic" w:hAnsi="Arial" w:cs="Times New Roman"/>
        </w:rPr>
        <w:t>'</w:t>
      </w:r>
      <w:r w:rsidR="008B4175">
        <w:rPr>
          <w:rFonts w:ascii="Arial" w:eastAsia="MS PGothic" w:hAnsi="Arial" w:cs="Times New Roman"/>
        </w:rPr>
        <w:t>1</w:t>
      </w:r>
      <w:r w:rsidR="007E1818">
        <w:rPr>
          <w:rFonts w:ascii="Arial" w:eastAsia="MS PGothic" w:hAnsi="Arial" w:cs="Times New Roman"/>
        </w:rPr>
        <w:t>0</w:t>
      </w:r>
      <w:r>
        <w:rPr>
          <w:rFonts w:ascii="Arial" w:eastAsia="MS PGothic" w:hAnsi="Arial" w:cs="Times New Roman"/>
        </w:rPr>
        <w:t xml:space="preserve">0 wurde mit einem Jahresabschluss von CHF </w:t>
      </w:r>
      <w:r w:rsidR="008B4175">
        <w:rPr>
          <w:rFonts w:ascii="Arial" w:eastAsia="MS PGothic" w:hAnsi="Arial" w:cs="Times New Roman"/>
        </w:rPr>
        <w:t>1</w:t>
      </w:r>
      <w:r w:rsidR="002F66B8">
        <w:rPr>
          <w:rFonts w:ascii="Arial" w:eastAsia="MS PGothic" w:hAnsi="Arial" w:cs="Times New Roman"/>
        </w:rPr>
        <w:t>3</w:t>
      </w:r>
      <w:r>
        <w:rPr>
          <w:rFonts w:ascii="Arial" w:eastAsia="MS PGothic" w:hAnsi="Arial" w:cs="Times New Roman"/>
        </w:rPr>
        <w:t>'</w:t>
      </w:r>
      <w:r w:rsidR="002F66B8">
        <w:rPr>
          <w:rFonts w:ascii="Arial" w:eastAsia="MS PGothic" w:hAnsi="Arial" w:cs="Times New Roman"/>
        </w:rPr>
        <w:t>109</w:t>
      </w:r>
      <w:r w:rsidR="007E1818">
        <w:rPr>
          <w:rFonts w:ascii="Arial" w:eastAsia="MS PGothic" w:hAnsi="Arial" w:cs="Times New Roman"/>
        </w:rPr>
        <w:t xml:space="preserve"> um CHF </w:t>
      </w:r>
      <w:r w:rsidR="008B4175">
        <w:rPr>
          <w:rFonts w:ascii="Arial" w:eastAsia="MS PGothic" w:hAnsi="Arial" w:cs="Times New Roman"/>
        </w:rPr>
        <w:t>1</w:t>
      </w:r>
      <w:r w:rsidR="002F66B8">
        <w:rPr>
          <w:rFonts w:ascii="Arial" w:eastAsia="MS PGothic" w:hAnsi="Arial" w:cs="Times New Roman"/>
        </w:rPr>
        <w:t>’991</w:t>
      </w:r>
      <w:r w:rsidR="007E1818">
        <w:rPr>
          <w:rFonts w:ascii="Arial" w:eastAsia="MS PGothic" w:hAnsi="Arial" w:cs="Times New Roman"/>
        </w:rPr>
        <w:t xml:space="preserve"> </w:t>
      </w:r>
      <w:r>
        <w:rPr>
          <w:rFonts w:ascii="Arial" w:eastAsia="MS PGothic" w:hAnsi="Arial" w:cs="Times New Roman"/>
        </w:rPr>
        <w:t>unterschritten</w:t>
      </w:r>
      <w:r w:rsidR="007E1818">
        <w:rPr>
          <w:rFonts w:ascii="Arial" w:eastAsia="MS PGothic" w:hAnsi="Arial" w:cs="Times New Roman"/>
        </w:rPr>
        <w:t>.</w:t>
      </w:r>
      <w:r w:rsidR="002F66B8">
        <w:rPr>
          <w:rFonts w:ascii="Arial" w:eastAsia="MS PGothic" w:hAnsi="Arial" w:cs="Times New Roman"/>
        </w:rPr>
        <w:t xml:space="preserve"> Dies hauptsächlich wegen des geringeren Mitgliedschaftsbeitrags beim Trägerverein Energiestadt, günstigere</w:t>
      </w:r>
      <w:r w:rsidR="002F5208">
        <w:rPr>
          <w:rFonts w:ascii="Arial" w:eastAsia="MS PGothic" w:hAnsi="Arial" w:cs="Times New Roman"/>
        </w:rPr>
        <w:t>r</w:t>
      </w:r>
      <w:r w:rsidR="002F66B8">
        <w:rPr>
          <w:rFonts w:ascii="Arial" w:eastAsia="MS PGothic" w:hAnsi="Arial" w:cs="Times New Roman"/>
        </w:rPr>
        <w:t xml:space="preserve"> </w:t>
      </w:r>
      <w:r w:rsidR="002F5208">
        <w:rPr>
          <w:rFonts w:ascii="Arial" w:eastAsia="MS PGothic" w:hAnsi="Arial" w:cs="Times New Roman"/>
        </w:rPr>
        <w:t xml:space="preserve">Software-Lizenzen für </w:t>
      </w:r>
      <w:r w:rsidR="002F66B8">
        <w:rPr>
          <w:rFonts w:ascii="Arial" w:eastAsia="MS PGothic" w:hAnsi="Arial" w:cs="Times New Roman"/>
        </w:rPr>
        <w:t>Tools</w:t>
      </w:r>
      <w:r w:rsidR="002F5208">
        <w:rPr>
          <w:rFonts w:ascii="Arial" w:eastAsia="MS PGothic" w:hAnsi="Arial" w:cs="Times New Roman"/>
        </w:rPr>
        <w:t xml:space="preserve"> (z.B. EnerCoach) und geringerer Kosten </w:t>
      </w:r>
      <w:r w:rsidR="00FF55A4">
        <w:rPr>
          <w:rFonts w:ascii="Arial" w:eastAsia="MS PGothic" w:hAnsi="Arial" w:cs="Times New Roman"/>
        </w:rPr>
        <w:t xml:space="preserve">für den </w:t>
      </w:r>
      <w:r w:rsidR="002F5208">
        <w:rPr>
          <w:rFonts w:ascii="Arial" w:eastAsia="MS PGothic" w:hAnsi="Arial" w:cs="Times New Roman"/>
        </w:rPr>
        <w:t>Herbstanlass 2023.</w:t>
      </w:r>
    </w:p>
    <w:p w14:paraId="084B5535" w14:textId="77777777" w:rsidR="0027297F" w:rsidRPr="00891843" w:rsidRDefault="00891843" w:rsidP="008856C8">
      <w:pPr>
        <w:spacing w:after="200" w:line="276" w:lineRule="auto"/>
        <w:rPr>
          <w:rFonts w:ascii="Arial" w:eastAsia="MS PGothic" w:hAnsi="Arial" w:cs="Times New Roman"/>
          <w:u w:val="single"/>
        </w:rPr>
      </w:pPr>
      <w:r w:rsidRPr="00891843">
        <w:rPr>
          <w:rFonts w:ascii="Arial" w:eastAsia="MS PGothic" w:hAnsi="Arial" w:cs="Times New Roman"/>
          <w:u w:val="single"/>
        </w:rPr>
        <w:t>Weiterbildung</w:t>
      </w:r>
    </w:p>
    <w:p w14:paraId="149F1AFF" w14:textId="6BB76ACE" w:rsidR="00ED6F94" w:rsidRDefault="00055D42" w:rsidP="002F5208">
      <w:pPr>
        <w:spacing w:after="200" w:line="276" w:lineRule="auto"/>
        <w:rPr>
          <w:rFonts w:ascii="Arial" w:eastAsia="MS PGothic" w:hAnsi="Arial" w:cs="Times New Roman"/>
        </w:rPr>
      </w:pPr>
      <w:r>
        <w:rPr>
          <w:rFonts w:ascii="Arial" w:eastAsia="MS PGothic" w:hAnsi="Arial" w:cs="Times New Roman"/>
        </w:rPr>
        <w:t xml:space="preserve">Auch </w:t>
      </w:r>
      <w:r w:rsidR="00511082">
        <w:rPr>
          <w:rFonts w:ascii="Arial" w:eastAsia="MS PGothic" w:hAnsi="Arial" w:cs="Times New Roman"/>
        </w:rPr>
        <w:t>20</w:t>
      </w:r>
      <w:r w:rsidR="00824F4C">
        <w:rPr>
          <w:rFonts w:ascii="Arial" w:eastAsia="MS PGothic" w:hAnsi="Arial" w:cs="Times New Roman"/>
        </w:rPr>
        <w:t>2</w:t>
      </w:r>
      <w:r w:rsidR="002F5208">
        <w:rPr>
          <w:rFonts w:ascii="Arial" w:eastAsia="MS PGothic" w:hAnsi="Arial" w:cs="Times New Roman"/>
        </w:rPr>
        <w:t>3</w:t>
      </w:r>
      <w:r w:rsidR="00511082">
        <w:rPr>
          <w:rFonts w:ascii="Arial" w:eastAsia="MS PGothic" w:hAnsi="Arial" w:cs="Times New Roman"/>
        </w:rPr>
        <w:t xml:space="preserve"> besuchten EK</w:t>
      </w:r>
      <w:r w:rsidR="008B4175">
        <w:rPr>
          <w:rFonts w:ascii="Arial" w:eastAsia="MS PGothic" w:hAnsi="Arial" w:cs="Times New Roman"/>
        </w:rPr>
        <w:t>S</w:t>
      </w:r>
      <w:r w:rsidR="00511082">
        <w:rPr>
          <w:rFonts w:ascii="Arial" w:eastAsia="MS PGothic" w:hAnsi="Arial" w:cs="Times New Roman"/>
        </w:rPr>
        <w:t>-Mitglieder</w:t>
      </w:r>
      <w:r w:rsidR="008271BA">
        <w:rPr>
          <w:rFonts w:ascii="Arial" w:eastAsia="MS PGothic" w:hAnsi="Arial" w:cs="Times New Roman"/>
        </w:rPr>
        <w:t xml:space="preserve"> und Mitarbeitende der Technischen Betriebe und </w:t>
      </w:r>
      <w:r w:rsidR="00FA2E81">
        <w:rPr>
          <w:rFonts w:ascii="Arial" w:eastAsia="MS PGothic" w:hAnsi="Arial" w:cs="Times New Roman"/>
        </w:rPr>
        <w:t>anderer Amtsstellen</w:t>
      </w:r>
      <w:r w:rsidR="008271BA">
        <w:rPr>
          <w:rFonts w:ascii="Arial" w:eastAsia="MS PGothic" w:hAnsi="Arial" w:cs="Times New Roman"/>
        </w:rPr>
        <w:t xml:space="preserve"> </w:t>
      </w:r>
      <w:r w:rsidR="00511082" w:rsidRPr="00ED6F94">
        <w:rPr>
          <w:rFonts w:ascii="Arial" w:eastAsia="MS PGothic" w:hAnsi="Arial" w:cs="Times New Roman"/>
        </w:rPr>
        <w:t>Informations- und Weiterbildungsveranstaltungen</w:t>
      </w:r>
      <w:r w:rsidR="008271BA" w:rsidRPr="00ED6F94">
        <w:rPr>
          <w:rFonts w:ascii="Arial" w:eastAsia="MS PGothic" w:hAnsi="Arial" w:cs="Times New Roman"/>
        </w:rPr>
        <w:t>.</w:t>
      </w:r>
      <w:r w:rsidR="008271BA">
        <w:rPr>
          <w:rFonts w:ascii="Arial" w:eastAsia="MS PGothic" w:hAnsi="Arial" w:cs="Times New Roman"/>
        </w:rPr>
        <w:t xml:space="preserve"> </w:t>
      </w:r>
      <w:r w:rsidR="001371CF">
        <w:rPr>
          <w:rFonts w:ascii="Arial" w:eastAsia="MS PGothic" w:hAnsi="Arial" w:cs="Times New Roman"/>
        </w:rPr>
        <w:t>Besucht wurde</w:t>
      </w:r>
      <w:r w:rsidR="00C65B58">
        <w:rPr>
          <w:rFonts w:ascii="Arial" w:eastAsia="MS PGothic" w:hAnsi="Arial" w:cs="Times New Roman"/>
        </w:rPr>
        <w:t>n</w:t>
      </w:r>
      <w:r w:rsidR="002F5208">
        <w:rPr>
          <w:rFonts w:ascii="Arial" w:eastAsia="MS PGothic" w:hAnsi="Arial" w:cs="Times New Roman"/>
        </w:rPr>
        <w:t xml:space="preserve"> u.a. am </w:t>
      </w:r>
      <w:r w:rsidR="002F5208" w:rsidRPr="002F5208">
        <w:rPr>
          <w:rFonts w:ascii="Arial" w:eastAsia="MS PGothic" w:hAnsi="Arial" w:cs="Times New Roman"/>
        </w:rPr>
        <w:t>24. Jan.</w:t>
      </w:r>
      <w:r w:rsidR="002F5208">
        <w:rPr>
          <w:rFonts w:ascii="Arial" w:eastAsia="MS PGothic" w:hAnsi="Arial" w:cs="Times New Roman"/>
        </w:rPr>
        <w:t xml:space="preserve"> der </w:t>
      </w:r>
      <w:r w:rsidR="002F5208" w:rsidRPr="002F5208">
        <w:rPr>
          <w:rFonts w:ascii="Arial" w:eastAsia="MS PGothic" w:hAnsi="Arial" w:cs="Times New Roman"/>
        </w:rPr>
        <w:t>E-Apéro</w:t>
      </w:r>
      <w:r w:rsidR="002F5208">
        <w:rPr>
          <w:rFonts w:ascii="Arial" w:eastAsia="MS PGothic" w:hAnsi="Arial" w:cs="Times New Roman"/>
        </w:rPr>
        <w:t xml:space="preserve"> in </w:t>
      </w:r>
      <w:r w:rsidR="002F5208" w:rsidRPr="002F5208">
        <w:rPr>
          <w:rFonts w:ascii="Arial" w:eastAsia="MS PGothic" w:hAnsi="Arial" w:cs="Times New Roman"/>
        </w:rPr>
        <w:t>Buchs Aarau</w:t>
      </w:r>
      <w:r w:rsidR="002F5208">
        <w:rPr>
          <w:rFonts w:ascii="Arial" w:eastAsia="MS PGothic" w:hAnsi="Arial" w:cs="Times New Roman"/>
        </w:rPr>
        <w:t xml:space="preserve"> zum Thema</w:t>
      </w:r>
      <w:r w:rsidR="002F5208" w:rsidRPr="002F5208">
        <w:rPr>
          <w:rFonts w:ascii="Arial" w:eastAsia="MS PGothic" w:hAnsi="Arial" w:cs="Times New Roman"/>
        </w:rPr>
        <w:t xml:space="preserve"> </w:t>
      </w:r>
      <w:r w:rsidR="002F5208">
        <w:rPr>
          <w:rFonts w:ascii="Arial" w:eastAsia="MS PGothic" w:hAnsi="Arial" w:cs="Times New Roman"/>
        </w:rPr>
        <w:t>«</w:t>
      </w:r>
      <w:r w:rsidR="002F5208" w:rsidRPr="002F5208">
        <w:rPr>
          <w:rFonts w:ascii="Arial" w:eastAsia="MS PGothic" w:hAnsi="Arial" w:cs="Times New Roman"/>
        </w:rPr>
        <w:t>E-Mobilität</w:t>
      </w:r>
      <w:r w:rsidR="002F5208">
        <w:rPr>
          <w:rFonts w:ascii="Arial" w:eastAsia="MS PGothic" w:hAnsi="Arial" w:cs="Times New Roman"/>
        </w:rPr>
        <w:t xml:space="preserve">», am </w:t>
      </w:r>
      <w:r w:rsidR="002F5208" w:rsidRPr="002F5208">
        <w:rPr>
          <w:rFonts w:ascii="Arial" w:eastAsia="MS PGothic" w:hAnsi="Arial" w:cs="Times New Roman"/>
        </w:rPr>
        <w:t>4. Mai</w:t>
      </w:r>
      <w:r w:rsidR="002F5208">
        <w:rPr>
          <w:rFonts w:ascii="Arial" w:eastAsia="MS PGothic" w:hAnsi="Arial" w:cs="Times New Roman"/>
        </w:rPr>
        <w:t xml:space="preserve"> die </w:t>
      </w:r>
      <w:r w:rsidR="002F5208" w:rsidRPr="002F5208">
        <w:rPr>
          <w:rFonts w:ascii="Arial" w:eastAsia="MS PGothic" w:hAnsi="Arial" w:cs="Times New Roman"/>
        </w:rPr>
        <w:t>Infoveranst</w:t>
      </w:r>
      <w:r w:rsidR="002F5208">
        <w:rPr>
          <w:rFonts w:ascii="Arial" w:eastAsia="MS PGothic" w:hAnsi="Arial" w:cs="Times New Roman"/>
        </w:rPr>
        <w:t xml:space="preserve">altung des </w:t>
      </w:r>
      <w:r w:rsidR="002F5208" w:rsidRPr="002F5208">
        <w:rPr>
          <w:rFonts w:ascii="Arial" w:eastAsia="MS PGothic" w:hAnsi="Arial" w:cs="Times New Roman"/>
        </w:rPr>
        <w:t>BAVU AG</w:t>
      </w:r>
      <w:r w:rsidR="002F5208">
        <w:rPr>
          <w:rFonts w:ascii="Arial" w:eastAsia="MS PGothic" w:hAnsi="Arial" w:cs="Times New Roman"/>
        </w:rPr>
        <w:t xml:space="preserve"> zum Thema «</w:t>
      </w:r>
      <w:r w:rsidR="002F5208" w:rsidRPr="002F5208">
        <w:rPr>
          <w:rFonts w:ascii="Arial" w:eastAsia="MS PGothic" w:hAnsi="Arial" w:cs="Times New Roman"/>
        </w:rPr>
        <w:t>Neue Klimawandel-Tools</w:t>
      </w:r>
      <w:r w:rsidR="002F5208">
        <w:rPr>
          <w:rFonts w:ascii="Arial" w:eastAsia="MS PGothic" w:hAnsi="Arial" w:cs="Times New Roman"/>
        </w:rPr>
        <w:t xml:space="preserve">» und am </w:t>
      </w:r>
      <w:r w:rsidR="002F5208" w:rsidRPr="002F5208">
        <w:rPr>
          <w:rFonts w:ascii="Arial" w:eastAsia="MS PGothic" w:hAnsi="Arial" w:cs="Times New Roman"/>
        </w:rPr>
        <w:t>14. Sep.</w:t>
      </w:r>
      <w:r w:rsidR="002F5208">
        <w:rPr>
          <w:rFonts w:ascii="Arial" w:eastAsia="MS PGothic" w:hAnsi="Arial" w:cs="Times New Roman"/>
        </w:rPr>
        <w:t xml:space="preserve"> der I</w:t>
      </w:r>
      <w:r w:rsidR="002F5208" w:rsidRPr="002F5208">
        <w:rPr>
          <w:rFonts w:ascii="Arial" w:eastAsia="MS PGothic" w:hAnsi="Arial" w:cs="Times New Roman"/>
        </w:rPr>
        <w:t>nfo</w:t>
      </w:r>
      <w:r w:rsidR="002F5208">
        <w:rPr>
          <w:rFonts w:ascii="Arial" w:eastAsia="MS PGothic" w:hAnsi="Arial" w:cs="Times New Roman"/>
        </w:rPr>
        <w:t>rmations</w:t>
      </w:r>
      <w:r w:rsidR="002F5208" w:rsidRPr="002F5208">
        <w:rPr>
          <w:rFonts w:ascii="Arial" w:eastAsia="MS PGothic" w:hAnsi="Arial" w:cs="Times New Roman"/>
        </w:rPr>
        <w:t xml:space="preserve">anlass </w:t>
      </w:r>
      <w:r w:rsidR="002F5208">
        <w:rPr>
          <w:rFonts w:ascii="Arial" w:eastAsia="MS PGothic" w:hAnsi="Arial" w:cs="Times New Roman"/>
        </w:rPr>
        <w:t xml:space="preserve">der Energiekommission </w:t>
      </w:r>
      <w:r w:rsidR="002F5208" w:rsidRPr="002F5208">
        <w:rPr>
          <w:rFonts w:ascii="Arial" w:eastAsia="MS PGothic" w:hAnsi="Arial" w:cs="Times New Roman"/>
        </w:rPr>
        <w:t>Döttingen</w:t>
      </w:r>
      <w:r w:rsidR="002F5208">
        <w:rPr>
          <w:rFonts w:ascii="Arial" w:eastAsia="MS PGothic" w:hAnsi="Arial" w:cs="Times New Roman"/>
        </w:rPr>
        <w:t xml:space="preserve"> zum Thema «</w:t>
      </w:r>
      <w:r w:rsidR="002F5208" w:rsidRPr="002F5208">
        <w:rPr>
          <w:rFonts w:ascii="Arial" w:eastAsia="MS PGothic" w:hAnsi="Arial" w:cs="Times New Roman"/>
        </w:rPr>
        <w:t>Mobilität von Morgen</w:t>
      </w:r>
      <w:r w:rsidR="002F5208">
        <w:rPr>
          <w:rFonts w:ascii="Arial" w:eastAsia="MS PGothic" w:hAnsi="Arial" w:cs="Times New Roman"/>
        </w:rPr>
        <w:t>».</w:t>
      </w:r>
    </w:p>
    <w:p w14:paraId="1835D88A" w14:textId="65AECB0B" w:rsidR="00ED6F94" w:rsidRPr="00235959" w:rsidRDefault="00235959" w:rsidP="00235959">
      <w:pPr>
        <w:spacing w:after="200" w:line="276" w:lineRule="auto"/>
        <w:rPr>
          <w:rFonts w:ascii="Arial" w:eastAsia="MS PGothic" w:hAnsi="Arial" w:cs="Times New Roman"/>
          <w:u w:val="single"/>
        </w:rPr>
      </w:pPr>
      <w:r w:rsidRPr="00235959">
        <w:rPr>
          <w:rFonts w:ascii="Arial" w:eastAsia="MS PGothic" w:hAnsi="Arial" w:cs="Times New Roman"/>
          <w:u w:val="single"/>
        </w:rPr>
        <w:t>Beschaffungsstandard 2021</w:t>
      </w:r>
    </w:p>
    <w:p w14:paraId="0A7D0683" w14:textId="44D3428E" w:rsidR="002F5208" w:rsidRPr="00FA2E81" w:rsidRDefault="002F5208" w:rsidP="002F5208">
      <w:pPr>
        <w:spacing w:after="200" w:line="276" w:lineRule="auto"/>
        <w:rPr>
          <w:rFonts w:ascii="Arial" w:eastAsia="MS PGothic" w:hAnsi="Arial" w:cs="Times New Roman"/>
          <w:i/>
          <w:iCs/>
          <w:sz w:val="18"/>
          <w:szCs w:val="18"/>
        </w:rPr>
      </w:pPr>
      <w:r w:rsidRPr="00FA2E81">
        <w:rPr>
          <w:rFonts w:ascii="Arial" w:eastAsia="MS PGothic" w:hAnsi="Arial" w:cs="Times New Roman"/>
          <w:i/>
          <w:iCs/>
          <w:sz w:val="18"/>
          <w:szCs w:val="18"/>
        </w:rPr>
        <w:t xml:space="preserve">(s. Ausführungen auf Seite </w:t>
      </w:r>
      <w:r>
        <w:rPr>
          <w:rFonts w:ascii="Arial" w:eastAsia="MS PGothic" w:hAnsi="Arial" w:cs="Times New Roman"/>
          <w:i/>
          <w:iCs/>
          <w:sz w:val="18"/>
          <w:szCs w:val="18"/>
        </w:rPr>
        <w:t>2</w:t>
      </w:r>
      <w:r w:rsidRPr="00FA2E81">
        <w:rPr>
          <w:rFonts w:ascii="Arial" w:eastAsia="MS PGothic" w:hAnsi="Arial" w:cs="Times New Roman"/>
          <w:i/>
          <w:iCs/>
          <w:sz w:val="18"/>
          <w:szCs w:val="18"/>
        </w:rPr>
        <w:t>)</w:t>
      </w:r>
    </w:p>
    <w:p w14:paraId="1275FCAE" w14:textId="77777777" w:rsidR="00CA211C" w:rsidRDefault="00CA211C" w:rsidP="009F747C">
      <w:pPr>
        <w:rPr>
          <w:rFonts w:ascii="Arial" w:hAnsi="Arial" w:cs="Arial"/>
          <w:b/>
          <w:sz w:val="24"/>
          <w:szCs w:val="24"/>
        </w:rPr>
      </w:pPr>
    </w:p>
    <w:p w14:paraId="3702E213" w14:textId="77777777" w:rsidR="003C1964" w:rsidRDefault="003C1964" w:rsidP="009F747C">
      <w:pPr>
        <w:rPr>
          <w:rFonts w:ascii="Arial" w:hAnsi="Arial" w:cs="Arial"/>
          <w:b/>
          <w:sz w:val="24"/>
          <w:szCs w:val="24"/>
        </w:rPr>
      </w:pPr>
      <w:r>
        <w:rPr>
          <w:rFonts w:ascii="Arial" w:hAnsi="Arial" w:cs="Arial"/>
          <w:b/>
          <w:sz w:val="24"/>
          <w:szCs w:val="24"/>
        </w:rPr>
        <w:br w:type="page"/>
      </w:r>
    </w:p>
    <w:p w14:paraId="277253A3" w14:textId="7A1C9EBE" w:rsidR="009F747C" w:rsidRPr="009F747C" w:rsidRDefault="009F747C" w:rsidP="009F747C">
      <w:pPr>
        <w:rPr>
          <w:rFonts w:ascii="Arial" w:hAnsi="Arial" w:cs="Arial"/>
        </w:rPr>
      </w:pPr>
      <w:r w:rsidRPr="009F747C">
        <w:rPr>
          <w:rFonts w:ascii="Arial" w:hAnsi="Arial" w:cs="Arial"/>
          <w:b/>
          <w:sz w:val="24"/>
          <w:szCs w:val="24"/>
        </w:rPr>
        <w:lastRenderedPageBreak/>
        <w:t>Kooperation und Kommunikation</w:t>
      </w:r>
      <w:r>
        <w:rPr>
          <w:rFonts w:ascii="Arial" w:hAnsi="Arial" w:cs="Arial"/>
          <w:b/>
          <w:sz w:val="24"/>
          <w:szCs w:val="24"/>
        </w:rPr>
        <w:t xml:space="preserve"> </w:t>
      </w:r>
      <w:r w:rsidRPr="009F747C">
        <w:rPr>
          <w:rFonts w:ascii="Arial" w:hAnsi="Arial" w:cs="Arial"/>
        </w:rPr>
        <w:t>(ES-Bereich 6.)</w:t>
      </w:r>
    </w:p>
    <w:p w14:paraId="67FF6968" w14:textId="77777777" w:rsidR="00891843" w:rsidRDefault="00891843" w:rsidP="008856C8">
      <w:pPr>
        <w:spacing w:after="200" w:line="276" w:lineRule="auto"/>
        <w:rPr>
          <w:rFonts w:ascii="Arial" w:eastAsia="MS PGothic" w:hAnsi="Arial" w:cs="Times New Roman"/>
          <w:u w:val="single"/>
        </w:rPr>
      </w:pPr>
      <w:r>
        <w:rPr>
          <w:rFonts w:ascii="Arial" w:eastAsia="MS PGothic" w:hAnsi="Arial" w:cs="Times New Roman"/>
          <w:u w:val="single"/>
        </w:rPr>
        <w:t>Homepage</w:t>
      </w:r>
    </w:p>
    <w:p w14:paraId="50972855" w14:textId="51F332F3" w:rsidR="001370C7" w:rsidRPr="00FA2E81" w:rsidRDefault="001370C7" w:rsidP="004F0F81">
      <w:pPr>
        <w:spacing w:after="200" w:line="276" w:lineRule="auto"/>
        <w:rPr>
          <w:rFonts w:ascii="Arial" w:eastAsia="MS PGothic" w:hAnsi="Arial" w:cs="Times New Roman"/>
          <w:i/>
          <w:iCs/>
          <w:sz w:val="18"/>
          <w:szCs w:val="18"/>
        </w:rPr>
      </w:pPr>
      <w:r w:rsidRPr="00FA2E81">
        <w:rPr>
          <w:rFonts w:ascii="Arial" w:eastAsia="MS PGothic" w:hAnsi="Arial" w:cs="Times New Roman"/>
          <w:i/>
          <w:iCs/>
          <w:sz w:val="18"/>
          <w:szCs w:val="18"/>
        </w:rPr>
        <w:t>(s. Ausführungen auf Seite 3)</w:t>
      </w:r>
    </w:p>
    <w:p w14:paraId="0C66EBD8" w14:textId="1889BEB0" w:rsidR="003335D5" w:rsidRPr="003335D5" w:rsidRDefault="003335D5" w:rsidP="008856C8">
      <w:pPr>
        <w:spacing w:after="200" w:line="276" w:lineRule="auto"/>
        <w:rPr>
          <w:rFonts w:ascii="Arial" w:eastAsia="MS PGothic" w:hAnsi="Arial" w:cs="Times New Roman"/>
          <w:u w:val="single"/>
        </w:rPr>
      </w:pPr>
      <w:r w:rsidRPr="003335D5">
        <w:rPr>
          <w:rFonts w:ascii="Arial" w:eastAsia="MS PGothic" w:hAnsi="Arial" w:cs="Times New Roman"/>
          <w:u w:val="single"/>
        </w:rPr>
        <w:t xml:space="preserve">Regionale </w:t>
      </w:r>
      <w:r w:rsidR="00F12BFC">
        <w:rPr>
          <w:rFonts w:ascii="Arial" w:eastAsia="MS PGothic" w:hAnsi="Arial" w:cs="Times New Roman"/>
          <w:u w:val="single"/>
        </w:rPr>
        <w:t xml:space="preserve">und überregionale </w:t>
      </w:r>
      <w:r w:rsidRPr="003335D5">
        <w:rPr>
          <w:rFonts w:ascii="Arial" w:eastAsia="MS PGothic" w:hAnsi="Arial" w:cs="Times New Roman"/>
          <w:u w:val="single"/>
        </w:rPr>
        <w:t>Zusammenarbeit</w:t>
      </w:r>
    </w:p>
    <w:p w14:paraId="65A70AA5" w14:textId="5EE5FE65" w:rsidR="00BC6664" w:rsidRDefault="00745D18" w:rsidP="00745D18">
      <w:pPr>
        <w:spacing w:after="200" w:line="276" w:lineRule="auto"/>
        <w:rPr>
          <w:rFonts w:ascii="Arial" w:eastAsia="MS PGothic" w:hAnsi="Arial" w:cs="Times New Roman"/>
        </w:rPr>
      </w:pPr>
      <w:r>
        <w:rPr>
          <w:rFonts w:ascii="Arial" w:eastAsia="MS PGothic" w:hAnsi="Arial" w:cs="Times New Roman"/>
        </w:rPr>
        <w:t>Auch 20</w:t>
      </w:r>
      <w:r w:rsidR="00963B9F">
        <w:rPr>
          <w:rFonts w:ascii="Arial" w:eastAsia="MS PGothic" w:hAnsi="Arial" w:cs="Times New Roman"/>
        </w:rPr>
        <w:t>2</w:t>
      </w:r>
      <w:r w:rsidR="00F669E4">
        <w:rPr>
          <w:rFonts w:ascii="Arial" w:eastAsia="MS PGothic" w:hAnsi="Arial" w:cs="Times New Roman"/>
        </w:rPr>
        <w:t>3</w:t>
      </w:r>
      <w:r>
        <w:rPr>
          <w:rFonts w:ascii="Arial" w:eastAsia="MS PGothic" w:hAnsi="Arial" w:cs="Times New Roman"/>
        </w:rPr>
        <w:t xml:space="preserve"> arbeitete</w:t>
      </w:r>
      <w:r w:rsidR="00BC6664">
        <w:rPr>
          <w:rFonts w:ascii="Arial" w:eastAsia="MS PGothic" w:hAnsi="Arial" w:cs="Times New Roman"/>
        </w:rPr>
        <w:t xml:space="preserve"> die </w:t>
      </w:r>
      <w:r>
        <w:rPr>
          <w:rFonts w:ascii="Arial" w:eastAsia="MS PGothic" w:hAnsi="Arial" w:cs="Times New Roman"/>
        </w:rPr>
        <w:t>EK</w:t>
      </w:r>
      <w:r w:rsidR="00FA2E81">
        <w:rPr>
          <w:rFonts w:ascii="Arial" w:eastAsia="MS PGothic" w:hAnsi="Arial" w:cs="Times New Roman"/>
        </w:rPr>
        <w:t xml:space="preserve">S </w:t>
      </w:r>
      <w:r>
        <w:rPr>
          <w:rFonts w:ascii="Arial" w:eastAsia="MS PGothic" w:hAnsi="Arial" w:cs="Times New Roman"/>
        </w:rPr>
        <w:t xml:space="preserve">in </w:t>
      </w:r>
      <w:r w:rsidR="00FF55A4">
        <w:rPr>
          <w:rFonts w:ascii="Arial" w:eastAsia="MS PGothic" w:hAnsi="Arial" w:cs="Times New Roman"/>
        </w:rPr>
        <w:t xml:space="preserve">Arbeitsgruppen von ZurzibietRegio mit: In der </w:t>
      </w:r>
      <w:r w:rsidRPr="00745D18">
        <w:rPr>
          <w:rFonts w:ascii="Arial" w:eastAsia="MS PGothic" w:hAnsi="Arial" w:cs="Times New Roman"/>
        </w:rPr>
        <w:t xml:space="preserve">AG Energie </w:t>
      </w:r>
      <w:r w:rsidR="00FF55A4">
        <w:rPr>
          <w:rFonts w:ascii="Arial" w:eastAsia="MS PGothic" w:hAnsi="Arial" w:cs="Times New Roman"/>
        </w:rPr>
        <w:t xml:space="preserve">und ihren </w:t>
      </w:r>
      <w:r w:rsidR="007950E6">
        <w:rPr>
          <w:rFonts w:ascii="Arial" w:eastAsia="MS PGothic" w:hAnsi="Arial" w:cs="Times New Roman"/>
        </w:rPr>
        <w:t xml:space="preserve">beiden </w:t>
      </w:r>
      <w:r w:rsidR="00421B14">
        <w:rPr>
          <w:rFonts w:ascii="Arial" w:eastAsia="MS PGothic" w:hAnsi="Arial" w:cs="Times New Roman"/>
        </w:rPr>
        <w:t>Projekt</w:t>
      </w:r>
      <w:r w:rsidR="007950E6">
        <w:rPr>
          <w:rFonts w:ascii="Arial" w:eastAsia="MS PGothic" w:hAnsi="Arial" w:cs="Times New Roman"/>
        </w:rPr>
        <w:t>en</w:t>
      </w:r>
      <w:r w:rsidR="00421B14">
        <w:rPr>
          <w:rFonts w:ascii="Arial" w:eastAsia="MS PGothic" w:hAnsi="Arial" w:cs="Times New Roman"/>
        </w:rPr>
        <w:t xml:space="preserve"> </w:t>
      </w:r>
      <w:r w:rsidR="006B37F0">
        <w:rPr>
          <w:rFonts w:ascii="Arial" w:eastAsia="MS PGothic" w:hAnsi="Arial" w:cs="Times New Roman"/>
        </w:rPr>
        <w:t>«</w:t>
      </w:r>
      <w:r w:rsidR="007950E6">
        <w:rPr>
          <w:rFonts w:ascii="Arial" w:eastAsia="MS PGothic" w:hAnsi="Arial" w:cs="Times New Roman"/>
        </w:rPr>
        <w:t>Gemeindeunterstützung kommunale Energiepolitik» und «Energie-Region Zurzibiet».</w:t>
      </w:r>
      <w:r w:rsidR="00FF55A4">
        <w:rPr>
          <w:rFonts w:ascii="Arial" w:eastAsia="MS PGothic" w:hAnsi="Arial" w:cs="Times New Roman"/>
        </w:rPr>
        <w:t xml:space="preserve"> </w:t>
      </w:r>
      <w:r w:rsidR="00162636">
        <w:rPr>
          <w:rFonts w:ascii="Arial" w:eastAsia="MS PGothic" w:hAnsi="Arial" w:cs="Times New Roman"/>
        </w:rPr>
        <w:t xml:space="preserve">Dazu </w:t>
      </w:r>
      <w:r w:rsidR="00FF55A4">
        <w:rPr>
          <w:rFonts w:ascii="Arial" w:eastAsia="MS PGothic" w:hAnsi="Arial" w:cs="Times New Roman"/>
        </w:rPr>
        <w:t>in der Sub-AG Elekromobilität</w:t>
      </w:r>
      <w:r w:rsidR="007950E6" w:rsidRPr="007950E6">
        <w:rPr>
          <w:rFonts w:ascii="Arial" w:eastAsia="MS PGothic" w:hAnsi="Arial" w:cs="Times New Roman"/>
        </w:rPr>
        <w:t xml:space="preserve">, welche sich im Zurzibiet </w:t>
      </w:r>
      <w:r w:rsidR="00BC6664">
        <w:rPr>
          <w:rFonts w:ascii="Arial" w:eastAsia="MS PGothic" w:hAnsi="Arial" w:cs="Times New Roman"/>
        </w:rPr>
        <w:t>der Umsetzung von Mobilitäts-Projekten in den Gemeinden annehmen wollte.</w:t>
      </w:r>
      <w:r w:rsidR="00162636">
        <w:rPr>
          <w:rFonts w:ascii="Arial" w:eastAsia="MS PGothic" w:hAnsi="Arial" w:cs="Times New Roman"/>
        </w:rPr>
        <w:t xml:space="preserve"> Leider musste diese </w:t>
      </w:r>
      <w:r w:rsidR="005C1EC8">
        <w:rPr>
          <w:rFonts w:ascii="Arial" w:eastAsia="MS PGothic" w:hAnsi="Arial" w:cs="Times New Roman"/>
        </w:rPr>
        <w:t>A</w:t>
      </w:r>
      <w:r w:rsidR="00162636">
        <w:rPr>
          <w:rFonts w:ascii="Arial" w:eastAsia="MS PGothic" w:hAnsi="Arial" w:cs="Times New Roman"/>
        </w:rPr>
        <w:t>rbeit</w:t>
      </w:r>
      <w:r w:rsidR="006B37F0">
        <w:rPr>
          <w:rFonts w:ascii="Arial" w:eastAsia="MS PGothic" w:hAnsi="Arial" w:cs="Times New Roman"/>
        </w:rPr>
        <w:t>,</w:t>
      </w:r>
      <w:r w:rsidR="00162636">
        <w:rPr>
          <w:rFonts w:ascii="Arial" w:eastAsia="MS PGothic" w:hAnsi="Arial" w:cs="Times New Roman"/>
        </w:rPr>
        <w:t xml:space="preserve"> </w:t>
      </w:r>
      <w:r w:rsidR="005C1EC8" w:rsidRPr="00162636">
        <w:rPr>
          <w:rFonts w:ascii="Arial" w:eastAsia="MS PGothic" w:hAnsi="Arial" w:cs="Times New Roman"/>
        </w:rPr>
        <w:t xml:space="preserve">für die </w:t>
      </w:r>
      <w:r w:rsidR="005C1EC8">
        <w:rPr>
          <w:rFonts w:ascii="Arial" w:eastAsia="MS PGothic" w:hAnsi="Arial" w:cs="Times New Roman"/>
        </w:rPr>
        <w:t xml:space="preserve">oben erwähnten </w:t>
      </w:r>
      <w:r w:rsidR="005C1EC8" w:rsidRPr="00162636">
        <w:rPr>
          <w:rFonts w:ascii="Arial" w:eastAsia="MS PGothic" w:hAnsi="Arial" w:cs="Times New Roman"/>
        </w:rPr>
        <w:t xml:space="preserve">weitgehendst umsetzungsvorbereiteten Projekte </w:t>
      </w:r>
      <w:r w:rsidR="005C1EC8">
        <w:rPr>
          <w:rFonts w:ascii="Arial" w:eastAsia="MS PGothic" w:hAnsi="Arial" w:cs="Times New Roman"/>
        </w:rPr>
        <w:t xml:space="preserve">auf Ende Jahr beendet werden. Dies </w:t>
      </w:r>
      <w:r w:rsidR="00162636" w:rsidRPr="00162636">
        <w:rPr>
          <w:rFonts w:ascii="Arial" w:eastAsia="MS PGothic" w:hAnsi="Arial" w:cs="Times New Roman"/>
        </w:rPr>
        <w:t xml:space="preserve">aus mangelnder ideeller und finanzieller Unterstützung während der letzten anderthalb Jahre seitens des  Vorstands und der Geschäftsstelle </w:t>
      </w:r>
      <w:r w:rsidR="00162636">
        <w:rPr>
          <w:rFonts w:ascii="Arial" w:eastAsia="MS PGothic" w:hAnsi="Arial" w:cs="Times New Roman"/>
        </w:rPr>
        <w:t>von ZurzibietRegio</w:t>
      </w:r>
      <w:r w:rsidR="005C1EC8">
        <w:rPr>
          <w:rFonts w:ascii="Arial" w:eastAsia="MS PGothic" w:hAnsi="Arial" w:cs="Times New Roman"/>
        </w:rPr>
        <w:t>.</w:t>
      </w:r>
    </w:p>
    <w:p w14:paraId="1B69742C" w14:textId="2EBBEFBE" w:rsidR="0067630C" w:rsidRPr="0067630C" w:rsidRDefault="0067630C" w:rsidP="00745D18">
      <w:pPr>
        <w:spacing w:after="200" w:line="276" w:lineRule="auto"/>
        <w:rPr>
          <w:rFonts w:ascii="Arial" w:eastAsia="MS PGothic" w:hAnsi="Arial" w:cs="Times New Roman"/>
          <w:u w:val="single"/>
        </w:rPr>
      </w:pPr>
      <w:r w:rsidRPr="0067630C">
        <w:rPr>
          <w:rFonts w:ascii="Arial" w:eastAsia="MS PGothic" w:hAnsi="Arial" w:cs="Times New Roman"/>
          <w:u w:val="single"/>
        </w:rPr>
        <w:t xml:space="preserve">Zusammenarbeit mit </w:t>
      </w:r>
      <w:r w:rsidR="00657E39">
        <w:rPr>
          <w:rFonts w:ascii="Arial" w:eastAsia="MS PGothic" w:hAnsi="Arial" w:cs="Times New Roman"/>
          <w:u w:val="single"/>
        </w:rPr>
        <w:t>Landwirtschaft</w:t>
      </w:r>
      <w:r w:rsidR="005C1EC8">
        <w:rPr>
          <w:rFonts w:ascii="Arial" w:eastAsia="MS PGothic" w:hAnsi="Arial" w:cs="Times New Roman"/>
          <w:u w:val="single"/>
        </w:rPr>
        <w:t xml:space="preserve"> und Gewerbe</w:t>
      </w:r>
    </w:p>
    <w:p w14:paraId="57F8B559" w14:textId="385D593C" w:rsidR="0067630C" w:rsidRDefault="005C1EC8" w:rsidP="008856C8">
      <w:pPr>
        <w:spacing w:after="200" w:line="276" w:lineRule="auto"/>
        <w:rPr>
          <w:rFonts w:ascii="Arial" w:eastAsia="MS PGothic" w:hAnsi="Arial" w:cs="Times New Roman"/>
        </w:rPr>
      </w:pPr>
      <w:r>
        <w:rPr>
          <w:rFonts w:ascii="Arial" w:eastAsia="MS PGothic" w:hAnsi="Arial" w:cs="Times New Roman"/>
        </w:rPr>
        <w:t xml:space="preserve">Im Mai 2023 </w:t>
      </w:r>
      <w:r w:rsidR="00657E39">
        <w:rPr>
          <w:rFonts w:ascii="Arial" w:eastAsia="MS PGothic" w:hAnsi="Arial" w:cs="Times New Roman"/>
        </w:rPr>
        <w:t xml:space="preserve">fand in Tegerfelden ein </w:t>
      </w:r>
      <w:r w:rsidRPr="005C1EC8">
        <w:rPr>
          <w:rFonts w:ascii="Arial" w:eastAsia="MS PGothic" w:hAnsi="Arial" w:cs="Times New Roman"/>
        </w:rPr>
        <w:t>Informationsabend von Gewerbeverein Aaretal-Kirchspiel und Landwirtschaft Zurzibiet zur Nutzung erneuerbarer Energie</w:t>
      </w:r>
      <w:r w:rsidR="00657E39">
        <w:rPr>
          <w:rFonts w:ascii="Arial" w:eastAsia="MS PGothic" w:hAnsi="Arial" w:cs="Times New Roman"/>
        </w:rPr>
        <w:t xml:space="preserve"> für Bauern und Gewerbler statt</w:t>
      </w:r>
      <w:r w:rsidRPr="005C1EC8">
        <w:rPr>
          <w:rFonts w:ascii="Arial" w:eastAsia="MS PGothic" w:hAnsi="Arial" w:cs="Times New Roman"/>
        </w:rPr>
        <w:t>. Vortragende: Gewerbler</w:t>
      </w:r>
      <w:r w:rsidR="00657E39">
        <w:rPr>
          <w:rFonts w:ascii="Arial" w:eastAsia="MS PGothic" w:hAnsi="Arial" w:cs="Times New Roman"/>
        </w:rPr>
        <w:t xml:space="preserve">, die </w:t>
      </w:r>
      <w:r w:rsidRPr="005C1EC8">
        <w:rPr>
          <w:rFonts w:ascii="Arial" w:eastAsia="MS PGothic" w:hAnsi="Arial" w:cs="Times New Roman"/>
        </w:rPr>
        <w:t>Bauverwalt</w:t>
      </w:r>
      <w:r w:rsidR="00657E39">
        <w:rPr>
          <w:rFonts w:ascii="Arial" w:eastAsia="MS PGothic" w:hAnsi="Arial" w:cs="Times New Roman"/>
        </w:rPr>
        <w:t xml:space="preserve">ung Surbtal und die </w:t>
      </w:r>
      <w:r w:rsidRPr="005C1EC8">
        <w:rPr>
          <w:rFonts w:ascii="Arial" w:eastAsia="MS PGothic" w:hAnsi="Arial" w:cs="Times New Roman"/>
        </w:rPr>
        <w:t>energieberatungAARGAU</w:t>
      </w:r>
      <w:r w:rsidR="006B37F0">
        <w:rPr>
          <w:rFonts w:ascii="Arial" w:eastAsia="MS PGothic" w:hAnsi="Arial" w:cs="Times New Roman"/>
        </w:rPr>
        <w:t>.</w:t>
      </w:r>
      <w:r w:rsidR="0067630C">
        <w:rPr>
          <w:rFonts w:ascii="Arial" w:eastAsia="MS PGothic" w:hAnsi="Arial" w:cs="Times New Roman"/>
        </w:rPr>
        <w:br/>
      </w:r>
      <w:r w:rsidR="0067630C">
        <w:rPr>
          <w:rFonts w:ascii="Arial" w:eastAsia="MS PGothic" w:hAnsi="Arial" w:cs="Times New Roman"/>
        </w:rPr>
        <w:br/>
      </w:r>
      <w:r w:rsidR="0067630C" w:rsidRPr="0067630C">
        <w:rPr>
          <w:rFonts w:ascii="Arial" w:eastAsia="MS PGothic" w:hAnsi="Arial" w:cs="Times New Roman"/>
          <w:u w:val="single"/>
        </w:rPr>
        <w:t>Energiesparaufrufe</w:t>
      </w:r>
    </w:p>
    <w:p w14:paraId="3CF00E07" w14:textId="22AE5EB0" w:rsidR="00115421" w:rsidRDefault="00115421" w:rsidP="00115421">
      <w:pPr>
        <w:spacing w:after="200" w:line="276" w:lineRule="auto"/>
        <w:rPr>
          <w:rFonts w:ascii="Arial" w:eastAsia="MS PGothic" w:hAnsi="Arial" w:cs="Times New Roman"/>
        </w:rPr>
      </w:pPr>
      <w:r>
        <w:rPr>
          <w:rFonts w:ascii="Arial" w:eastAsia="MS PGothic" w:hAnsi="Arial" w:cs="Times New Roman"/>
        </w:rPr>
        <w:t xml:space="preserve">Im Zuge der </w:t>
      </w:r>
      <w:r w:rsidRPr="00115421">
        <w:rPr>
          <w:rFonts w:ascii="Arial" w:eastAsia="MS PGothic" w:hAnsi="Arial" w:cs="Times New Roman"/>
        </w:rPr>
        <w:t>Bundes-Kampagne "Energie ist knapp. Verschwenden wir sie nicht." der Energie-Allianz</w:t>
      </w:r>
      <w:r>
        <w:rPr>
          <w:rFonts w:ascii="Arial" w:eastAsia="MS PGothic" w:hAnsi="Arial" w:cs="Times New Roman"/>
        </w:rPr>
        <w:t xml:space="preserve"> fanden i</w:t>
      </w:r>
      <w:r w:rsidR="0067630C">
        <w:rPr>
          <w:rFonts w:ascii="Arial" w:eastAsia="MS PGothic" w:hAnsi="Arial" w:cs="Times New Roman"/>
        </w:rPr>
        <w:t xml:space="preserve">n allen Gemeinden des Surbtals </w:t>
      </w:r>
      <w:r>
        <w:rPr>
          <w:rFonts w:ascii="Arial" w:eastAsia="MS PGothic" w:hAnsi="Arial" w:cs="Times New Roman"/>
        </w:rPr>
        <w:t>durch deren Gemeinderäte und Gemeindeverwaltungen initiierte Energiesparaufrufe statt. Dies z.B. in d</w:t>
      </w:r>
      <w:r w:rsidR="0067630C" w:rsidRPr="0067630C">
        <w:rPr>
          <w:rFonts w:ascii="Arial" w:eastAsia="MS PGothic" w:hAnsi="Arial" w:cs="Times New Roman"/>
        </w:rPr>
        <w:t>en Bereichen Wei</w:t>
      </w:r>
      <w:r>
        <w:rPr>
          <w:rFonts w:ascii="Arial" w:eastAsia="MS PGothic" w:hAnsi="Arial" w:cs="Times New Roman"/>
        </w:rPr>
        <w:t>h</w:t>
      </w:r>
      <w:r w:rsidR="0067630C" w:rsidRPr="0067630C">
        <w:rPr>
          <w:rFonts w:ascii="Arial" w:eastAsia="MS PGothic" w:hAnsi="Arial" w:cs="Times New Roman"/>
        </w:rPr>
        <w:t>nachtsbeleuchtung</w:t>
      </w:r>
      <w:r>
        <w:rPr>
          <w:rFonts w:ascii="Arial" w:eastAsia="MS PGothic" w:hAnsi="Arial" w:cs="Times New Roman"/>
        </w:rPr>
        <w:t xml:space="preserve">, private und </w:t>
      </w:r>
      <w:r w:rsidR="0067630C" w:rsidRPr="0067630C">
        <w:rPr>
          <w:rFonts w:ascii="Arial" w:eastAsia="MS PGothic" w:hAnsi="Arial" w:cs="Times New Roman"/>
        </w:rPr>
        <w:t>öffentliche Beleuchtung (in Zusammenarbeit mit der AEW)</w:t>
      </w:r>
      <w:r>
        <w:rPr>
          <w:rFonts w:ascii="Arial" w:eastAsia="MS PGothic" w:hAnsi="Arial" w:cs="Times New Roman"/>
        </w:rPr>
        <w:t>.</w:t>
      </w:r>
      <w:r w:rsidR="0067630C" w:rsidRPr="0067630C">
        <w:rPr>
          <w:rFonts w:ascii="Arial" w:eastAsia="MS PGothic" w:hAnsi="Arial" w:cs="Times New Roman"/>
        </w:rPr>
        <w:t xml:space="preserve"> </w:t>
      </w:r>
    </w:p>
    <w:p w14:paraId="3A550F37" w14:textId="61AACC09" w:rsidR="00891843" w:rsidRDefault="0067630C" w:rsidP="0067630C">
      <w:pPr>
        <w:spacing w:after="200" w:line="276" w:lineRule="auto"/>
        <w:rPr>
          <w:rFonts w:ascii="Arial" w:eastAsia="MS PGothic" w:hAnsi="Arial" w:cs="Times New Roman"/>
          <w:u w:val="single"/>
        </w:rPr>
      </w:pPr>
      <w:r w:rsidRPr="0067630C">
        <w:rPr>
          <w:rFonts w:ascii="Arial" w:eastAsia="MS PGothic" w:hAnsi="Arial" w:cs="Times New Roman"/>
          <w:u w:val="single"/>
        </w:rPr>
        <w:t>K</w:t>
      </w:r>
      <w:r w:rsidR="008856C8" w:rsidRPr="008856C8">
        <w:rPr>
          <w:rFonts w:ascii="Arial" w:eastAsia="MS PGothic" w:hAnsi="Arial" w:cs="Times New Roman"/>
          <w:u w:val="single"/>
        </w:rPr>
        <w:t>ommunikation</w:t>
      </w:r>
      <w:r w:rsidR="003335D5">
        <w:rPr>
          <w:rFonts w:ascii="Arial" w:eastAsia="MS PGothic" w:hAnsi="Arial" w:cs="Times New Roman"/>
          <w:u w:val="single"/>
        </w:rPr>
        <w:t xml:space="preserve"> mit der breiten Bevölkerung</w:t>
      </w:r>
    </w:p>
    <w:p w14:paraId="6C3573F7" w14:textId="70FC328A" w:rsidR="00795A80" w:rsidRDefault="00200908" w:rsidP="00657E39">
      <w:pPr>
        <w:spacing w:after="200" w:line="276" w:lineRule="auto"/>
        <w:rPr>
          <w:rFonts w:ascii="Arial" w:eastAsia="MS PGothic" w:hAnsi="Arial" w:cs="Times New Roman"/>
        </w:rPr>
      </w:pPr>
      <w:r>
        <w:rPr>
          <w:rFonts w:ascii="Arial" w:eastAsia="MS PGothic" w:hAnsi="Arial" w:cs="Times New Roman"/>
        </w:rPr>
        <w:t>Auch 202</w:t>
      </w:r>
      <w:r w:rsidR="00657E39">
        <w:rPr>
          <w:rFonts w:ascii="Arial" w:eastAsia="MS PGothic" w:hAnsi="Arial" w:cs="Times New Roman"/>
        </w:rPr>
        <w:t>3</w:t>
      </w:r>
      <w:r>
        <w:rPr>
          <w:rFonts w:ascii="Arial" w:eastAsia="MS PGothic" w:hAnsi="Arial" w:cs="Times New Roman"/>
        </w:rPr>
        <w:t xml:space="preserve"> wurden </w:t>
      </w:r>
      <w:r w:rsidR="00421B14">
        <w:rPr>
          <w:rFonts w:ascii="Arial" w:eastAsia="MS PGothic" w:hAnsi="Arial" w:cs="Times New Roman"/>
        </w:rPr>
        <w:t>in jeder Ausgabe des «Surbtaler», teilweise auch in anderen Medien</w:t>
      </w:r>
      <w:r w:rsidR="00D6585C">
        <w:rPr>
          <w:rFonts w:ascii="Arial" w:eastAsia="MS PGothic" w:hAnsi="Arial" w:cs="Times New Roman"/>
        </w:rPr>
        <w:t>,</w:t>
      </w:r>
      <w:r w:rsidR="00421B14">
        <w:rPr>
          <w:rFonts w:ascii="Arial" w:eastAsia="MS PGothic" w:hAnsi="Arial" w:cs="Times New Roman"/>
        </w:rPr>
        <w:t xml:space="preserve"> Artikel und Beiträge </w:t>
      </w:r>
      <w:r w:rsidR="00D6585C">
        <w:rPr>
          <w:rFonts w:ascii="Arial" w:eastAsia="MS PGothic" w:hAnsi="Arial" w:cs="Times New Roman"/>
        </w:rPr>
        <w:t>zu energie- und klimarelevanten Themen veröffen</w:t>
      </w:r>
      <w:r w:rsidR="002565CB">
        <w:rPr>
          <w:rFonts w:ascii="Arial" w:eastAsia="MS PGothic" w:hAnsi="Arial" w:cs="Times New Roman"/>
        </w:rPr>
        <w:t>t</w:t>
      </w:r>
      <w:r w:rsidR="00D6585C">
        <w:rPr>
          <w:rFonts w:ascii="Arial" w:eastAsia="MS PGothic" w:hAnsi="Arial" w:cs="Times New Roman"/>
        </w:rPr>
        <w:t xml:space="preserve">licht: </w:t>
      </w:r>
      <w:r w:rsidR="001A4523">
        <w:rPr>
          <w:rFonts w:ascii="Arial" w:eastAsia="MS PGothic" w:hAnsi="Arial" w:cs="Times New Roman"/>
        </w:rPr>
        <w:br/>
      </w:r>
      <w:r w:rsidR="00CB5DF5" w:rsidRPr="00CB5DF5">
        <w:rPr>
          <w:rFonts w:ascii="Arial" w:eastAsia="MS PGothic" w:hAnsi="Arial" w:cs="Times New Roman"/>
        </w:rPr>
        <w:t>Resultate Geschwindigkeitskontrollen</w:t>
      </w:r>
      <w:r w:rsidR="00CB5DF5">
        <w:rPr>
          <w:rFonts w:ascii="Arial" w:eastAsia="MS PGothic" w:hAnsi="Arial" w:cs="Times New Roman"/>
        </w:rPr>
        <w:t xml:space="preserve">, </w:t>
      </w:r>
      <w:r w:rsidR="00153B94">
        <w:rPr>
          <w:rFonts w:ascii="Arial" w:eastAsia="MS PGothic" w:hAnsi="Arial" w:cs="Times New Roman"/>
        </w:rPr>
        <w:t>A</w:t>
      </w:r>
      <w:r w:rsidR="00657E39" w:rsidRPr="00657E39">
        <w:rPr>
          <w:rFonts w:ascii="Arial" w:eastAsia="MS PGothic" w:hAnsi="Arial" w:cs="Times New Roman"/>
        </w:rPr>
        <w:t>ufruf zur Verwendung des BriefButlers</w:t>
      </w:r>
      <w:r w:rsidR="00657E39">
        <w:rPr>
          <w:rFonts w:ascii="Arial" w:eastAsia="MS PGothic" w:hAnsi="Arial" w:cs="Times New Roman"/>
        </w:rPr>
        <w:t xml:space="preserve">, </w:t>
      </w:r>
      <w:r w:rsidR="00657E39" w:rsidRPr="00657E39">
        <w:rPr>
          <w:rFonts w:ascii="Arial" w:eastAsia="MS PGothic" w:hAnsi="Arial" w:cs="Times New Roman"/>
        </w:rPr>
        <w:t>Hochstammaktion</w:t>
      </w:r>
      <w:r w:rsidR="00657E39">
        <w:rPr>
          <w:rFonts w:ascii="Arial" w:eastAsia="MS PGothic" w:hAnsi="Arial" w:cs="Times New Roman"/>
        </w:rPr>
        <w:t xml:space="preserve">, </w:t>
      </w:r>
      <w:r w:rsidR="00657E39" w:rsidRPr="00657E39">
        <w:rPr>
          <w:rFonts w:ascii="Arial" w:eastAsia="MS PGothic" w:hAnsi="Arial" w:cs="Times New Roman"/>
        </w:rPr>
        <w:t xml:space="preserve">Reparieren statt </w:t>
      </w:r>
      <w:r w:rsidR="00657E39">
        <w:rPr>
          <w:rFonts w:ascii="Arial" w:eastAsia="MS PGothic" w:hAnsi="Arial" w:cs="Times New Roman"/>
        </w:rPr>
        <w:t>F</w:t>
      </w:r>
      <w:r w:rsidR="00657E39" w:rsidRPr="00657E39">
        <w:rPr>
          <w:rFonts w:ascii="Arial" w:eastAsia="MS PGothic" w:hAnsi="Arial" w:cs="Times New Roman"/>
        </w:rPr>
        <w:t>ortwe</w:t>
      </w:r>
      <w:r w:rsidR="00657E39">
        <w:rPr>
          <w:rFonts w:ascii="Arial" w:eastAsia="MS PGothic" w:hAnsi="Arial" w:cs="Times New Roman"/>
        </w:rPr>
        <w:t>r</w:t>
      </w:r>
      <w:r w:rsidR="00657E39" w:rsidRPr="00657E39">
        <w:rPr>
          <w:rFonts w:ascii="Arial" w:eastAsia="MS PGothic" w:hAnsi="Arial" w:cs="Times New Roman"/>
        </w:rPr>
        <w:t>fen</w:t>
      </w:r>
      <w:r w:rsidR="00657E39">
        <w:rPr>
          <w:rFonts w:ascii="Arial" w:eastAsia="MS PGothic" w:hAnsi="Arial" w:cs="Times New Roman"/>
        </w:rPr>
        <w:t xml:space="preserve">, </w:t>
      </w:r>
      <w:r w:rsidR="00657E39" w:rsidRPr="00657E39">
        <w:rPr>
          <w:rFonts w:ascii="Arial" w:eastAsia="MS PGothic" w:hAnsi="Arial" w:cs="Times New Roman"/>
        </w:rPr>
        <w:t>Wasserverbrauch vermeiden</w:t>
      </w:r>
      <w:r w:rsidR="00657E39">
        <w:rPr>
          <w:rFonts w:ascii="Arial" w:eastAsia="MS PGothic" w:hAnsi="Arial" w:cs="Times New Roman"/>
        </w:rPr>
        <w:t xml:space="preserve">, </w:t>
      </w:r>
      <w:r w:rsidR="00657E39" w:rsidRPr="00657E39">
        <w:rPr>
          <w:rFonts w:ascii="Arial" w:eastAsia="MS PGothic" w:hAnsi="Arial" w:cs="Times New Roman"/>
        </w:rPr>
        <w:t>Jahresbericht ES Surbtal, Versorgungssicherheit Trinkwasser</w:t>
      </w:r>
      <w:r w:rsidR="00153B94">
        <w:rPr>
          <w:rFonts w:ascii="Arial" w:eastAsia="MS PGothic" w:hAnsi="Arial" w:cs="Times New Roman"/>
        </w:rPr>
        <w:t xml:space="preserve">, </w:t>
      </w:r>
      <w:r w:rsidR="00657E39" w:rsidRPr="00657E39">
        <w:rPr>
          <w:rFonts w:ascii="Arial" w:eastAsia="MS PGothic" w:hAnsi="Arial" w:cs="Times New Roman"/>
        </w:rPr>
        <w:t>Tageskarten SBB</w:t>
      </w:r>
      <w:r w:rsidR="00153B94">
        <w:rPr>
          <w:rFonts w:ascii="Arial" w:eastAsia="MS PGothic" w:hAnsi="Arial" w:cs="Times New Roman"/>
        </w:rPr>
        <w:t xml:space="preserve">, </w:t>
      </w:r>
      <w:r w:rsidR="00657E39" w:rsidRPr="00657E39">
        <w:rPr>
          <w:rFonts w:ascii="Arial" w:eastAsia="MS PGothic" w:hAnsi="Arial" w:cs="Times New Roman"/>
        </w:rPr>
        <w:t>Informationsabend Grünabfuhr</w:t>
      </w:r>
      <w:r w:rsidR="00153B94">
        <w:rPr>
          <w:rFonts w:ascii="Arial" w:eastAsia="MS PGothic" w:hAnsi="Arial" w:cs="Times New Roman"/>
        </w:rPr>
        <w:t xml:space="preserve">, </w:t>
      </w:r>
      <w:r w:rsidR="00657E39" w:rsidRPr="00657E39">
        <w:rPr>
          <w:rFonts w:ascii="Arial" w:eastAsia="MS PGothic" w:hAnsi="Arial" w:cs="Times New Roman"/>
        </w:rPr>
        <w:t>Betriebs- &amp; Gestaltungskonzept Dorfzentrum En</w:t>
      </w:r>
      <w:r w:rsidR="00153B94">
        <w:rPr>
          <w:rFonts w:ascii="Arial" w:eastAsia="MS PGothic" w:hAnsi="Arial" w:cs="Times New Roman"/>
        </w:rPr>
        <w:t xml:space="preserve">dingen, </w:t>
      </w:r>
      <w:r w:rsidR="00657E39" w:rsidRPr="00657E39">
        <w:rPr>
          <w:rFonts w:ascii="Arial" w:eastAsia="MS PGothic" w:hAnsi="Arial" w:cs="Times New Roman"/>
        </w:rPr>
        <w:t xml:space="preserve">Info </w:t>
      </w:r>
      <w:r w:rsidR="00153B94">
        <w:rPr>
          <w:rFonts w:ascii="Arial" w:eastAsia="MS PGothic" w:hAnsi="Arial" w:cs="Times New Roman"/>
        </w:rPr>
        <w:t xml:space="preserve">über das Förderprogramm der </w:t>
      </w:r>
      <w:r w:rsidR="00657E39" w:rsidRPr="00657E39">
        <w:rPr>
          <w:rFonts w:ascii="Arial" w:eastAsia="MS PGothic" w:hAnsi="Arial" w:cs="Times New Roman"/>
        </w:rPr>
        <w:t>energieberatungAARGAU, Umweltzertifikat PET-Recycling CH</w:t>
      </w:r>
      <w:r w:rsidR="00153B94">
        <w:rPr>
          <w:rFonts w:ascii="Arial" w:eastAsia="MS PGothic" w:hAnsi="Arial" w:cs="Times New Roman"/>
        </w:rPr>
        <w:t xml:space="preserve">, </w:t>
      </w:r>
      <w:r w:rsidR="00657E39" w:rsidRPr="00657E39">
        <w:rPr>
          <w:rFonts w:ascii="Arial" w:eastAsia="MS PGothic" w:hAnsi="Arial" w:cs="Times New Roman"/>
        </w:rPr>
        <w:t>Neophytenbekämpfung im Surbtal, Info &amp; Ansprechstellen</w:t>
      </w:r>
      <w:r w:rsidR="00153B94">
        <w:rPr>
          <w:rFonts w:ascii="Arial" w:eastAsia="MS PGothic" w:hAnsi="Arial" w:cs="Times New Roman"/>
        </w:rPr>
        <w:t xml:space="preserve">, </w:t>
      </w:r>
      <w:r w:rsidR="00657E39" w:rsidRPr="00657E39">
        <w:rPr>
          <w:rFonts w:ascii="Arial" w:eastAsia="MS PGothic" w:hAnsi="Arial" w:cs="Times New Roman"/>
        </w:rPr>
        <w:t>Invasive Neophytenbekämpfung, Ökologietag für Schüler in Le</w:t>
      </w:r>
      <w:r w:rsidR="00153B94">
        <w:rPr>
          <w:rFonts w:ascii="Arial" w:eastAsia="MS PGothic" w:hAnsi="Arial" w:cs="Times New Roman"/>
        </w:rPr>
        <w:t>ngnau, A</w:t>
      </w:r>
      <w:r w:rsidR="00657E39" w:rsidRPr="00657E39">
        <w:rPr>
          <w:rFonts w:ascii="Arial" w:eastAsia="MS PGothic" w:hAnsi="Arial" w:cs="Times New Roman"/>
        </w:rPr>
        <w:t>rbeitsabend invasive Neophyten in Le, Nat. &amp; Vogelschutzverein</w:t>
      </w:r>
      <w:r w:rsidR="00153B94">
        <w:rPr>
          <w:rFonts w:ascii="Arial" w:eastAsia="MS PGothic" w:hAnsi="Arial" w:cs="Times New Roman"/>
        </w:rPr>
        <w:t xml:space="preserve">, </w:t>
      </w:r>
      <w:r w:rsidR="00657E39" w:rsidRPr="00657E39">
        <w:rPr>
          <w:rFonts w:ascii="Arial" w:eastAsia="MS PGothic" w:hAnsi="Arial" w:cs="Times New Roman"/>
        </w:rPr>
        <w:t>Aktion gegen invasive Neophyten in Te</w:t>
      </w:r>
      <w:r w:rsidR="00153B94">
        <w:rPr>
          <w:rFonts w:ascii="Arial" w:eastAsia="MS PGothic" w:hAnsi="Arial" w:cs="Times New Roman"/>
        </w:rPr>
        <w:t xml:space="preserve">gerfelden, </w:t>
      </w:r>
      <w:r w:rsidR="00657E39" w:rsidRPr="00657E39">
        <w:rPr>
          <w:rFonts w:ascii="Arial" w:eastAsia="MS PGothic" w:hAnsi="Arial" w:cs="Times New Roman"/>
        </w:rPr>
        <w:t>LUK Surbtal, Wer sind wir, was machen wir</w:t>
      </w:r>
      <w:r w:rsidR="00153B94">
        <w:rPr>
          <w:rFonts w:ascii="Arial" w:eastAsia="MS PGothic" w:hAnsi="Arial" w:cs="Times New Roman"/>
        </w:rPr>
        <w:t xml:space="preserve">, </w:t>
      </w:r>
      <w:r w:rsidR="00657E39" w:rsidRPr="00657E39">
        <w:rPr>
          <w:rFonts w:ascii="Arial" w:eastAsia="MS PGothic" w:hAnsi="Arial" w:cs="Times New Roman"/>
        </w:rPr>
        <w:t>Aussetzen von Tieren und Pflanzen in der freien Natur</w:t>
      </w:r>
      <w:r w:rsidR="00153B94">
        <w:rPr>
          <w:rFonts w:ascii="Arial" w:eastAsia="MS PGothic" w:hAnsi="Arial" w:cs="Times New Roman"/>
        </w:rPr>
        <w:t xml:space="preserve">, </w:t>
      </w:r>
      <w:r w:rsidR="00657E39" w:rsidRPr="00657E39">
        <w:rPr>
          <w:rFonts w:ascii="Arial" w:eastAsia="MS PGothic" w:hAnsi="Arial" w:cs="Times New Roman"/>
        </w:rPr>
        <w:t>Leitfaden Klima-Garten</w:t>
      </w:r>
      <w:r w:rsidR="00153B94">
        <w:rPr>
          <w:rFonts w:ascii="Arial" w:eastAsia="MS PGothic" w:hAnsi="Arial" w:cs="Times New Roman"/>
        </w:rPr>
        <w:t xml:space="preserve">, </w:t>
      </w:r>
      <w:r w:rsidR="00657E39" w:rsidRPr="00657E39">
        <w:rPr>
          <w:rFonts w:ascii="Arial" w:eastAsia="MS PGothic" w:hAnsi="Arial" w:cs="Times New Roman"/>
        </w:rPr>
        <w:t>Herbstanlass Energiestadt Surbtal</w:t>
      </w:r>
      <w:r w:rsidR="00153B94">
        <w:rPr>
          <w:rFonts w:ascii="Arial" w:eastAsia="MS PGothic" w:hAnsi="Arial" w:cs="Times New Roman"/>
        </w:rPr>
        <w:t xml:space="preserve">, </w:t>
      </w:r>
      <w:r w:rsidR="00657E39" w:rsidRPr="00657E39">
        <w:rPr>
          <w:rFonts w:ascii="Arial" w:eastAsia="MS PGothic" w:hAnsi="Arial" w:cs="Times New Roman"/>
        </w:rPr>
        <w:t>Energiesparbemühungen Aussenbeleuchtungen private Liegenschaften</w:t>
      </w:r>
      <w:r w:rsidR="00153B94">
        <w:rPr>
          <w:rFonts w:ascii="Arial" w:eastAsia="MS PGothic" w:hAnsi="Arial" w:cs="Times New Roman"/>
        </w:rPr>
        <w:t xml:space="preserve">, </w:t>
      </w:r>
      <w:r w:rsidR="00657E39" w:rsidRPr="00657E39">
        <w:rPr>
          <w:rFonts w:ascii="Arial" w:eastAsia="MS PGothic" w:hAnsi="Arial" w:cs="Times New Roman"/>
        </w:rPr>
        <w:t xml:space="preserve">Tempo 30 </w:t>
      </w:r>
      <w:r w:rsidR="00153B94">
        <w:rPr>
          <w:rFonts w:ascii="Arial" w:eastAsia="MS PGothic" w:hAnsi="Arial" w:cs="Times New Roman"/>
        </w:rPr>
        <w:t xml:space="preserve">auf </w:t>
      </w:r>
      <w:r w:rsidR="00657E39" w:rsidRPr="00657E39">
        <w:rPr>
          <w:rFonts w:ascii="Arial" w:eastAsia="MS PGothic" w:hAnsi="Arial" w:cs="Times New Roman"/>
        </w:rPr>
        <w:t>Gemei</w:t>
      </w:r>
      <w:r w:rsidR="002A77CB">
        <w:rPr>
          <w:rFonts w:ascii="Arial" w:eastAsia="MS PGothic" w:hAnsi="Arial" w:cs="Times New Roman"/>
        </w:rPr>
        <w:t>n</w:t>
      </w:r>
      <w:r w:rsidR="00657E39" w:rsidRPr="00657E39">
        <w:rPr>
          <w:rFonts w:ascii="Arial" w:eastAsia="MS PGothic" w:hAnsi="Arial" w:cs="Times New Roman"/>
        </w:rPr>
        <w:t>destrassen</w:t>
      </w:r>
      <w:r w:rsidR="00153B94">
        <w:rPr>
          <w:rFonts w:ascii="Arial" w:eastAsia="MS PGothic" w:hAnsi="Arial" w:cs="Times New Roman"/>
        </w:rPr>
        <w:t xml:space="preserve">, </w:t>
      </w:r>
      <w:r w:rsidR="00657E39" w:rsidRPr="00657E39">
        <w:rPr>
          <w:rFonts w:ascii="Arial" w:eastAsia="MS PGothic" w:hAnsi="Arial" w:cs="Times New Roman"/>
        </w:rPr>
        <w:t xml:space="preserve">Versch. </w:t>
      </w:r>
      <w:r w:rsidR="00153B94">
        <w:rPr>
          <w:rFonts w:ascii="Arial" w:eastAsia="MS PGothic" w:hAnsi="Arial" w:cs="Times New Roman"/>
        </w:rPr>
        <w:t xml:space="preserve">Artikel </w:t>
      </w:r>
      <w:r w:rsidR="00657E39" w:rsidRPr="00657E39">
        <w:rPr>
          <w:rFonts w:ascii="Arial" w:eastAsia="MS PGothic" w:hAnsi="Arial" w:cs="Times New Roman"/>
        </w:rPr>
        <w:t>zu Kerichtabfuhr, Altpapier, Grünabfuhr, SBB Tageskarten</w:t>
      </w:r>
      <w:r w:rsidR="00153B94">
        <w:rPr>
          <w:rFonts w:ascii="Arial" w:eastAsia="MS PGothic" w:hAnsi="Arial" w:cs="Times New Roman"/>
        </w:rPr>
        <w:t>.</w:t>
      </w:r>
    </w:p>
    <w:p w14:paraId="5094548B" w14:textId="77777777" w:rsidR="00881827" w:rsidRDefault="00153B94" w:rsidP="00153B94">
      <w:pPr>
        <w:spacing w:after="200" w:line="276" w:lineRule="auto"/>
        <w:rPr>
          <w:rFonts w:ascii="Arial" w:hAnsi="Arial" w:cs="Arial"/>
          <w:bCs/>
          <w:color w:val="000000" w:themeColor="text1"/>
        </w:rPr>
      </w:pPr>
      <w:r>
        <w:rPr>
          <w:rFonts w:ascii="Arial" w:hAnsi="Arial" w:cs="Arial"/>
          <w:bCs/>
          <w:color w:val="000000" w:themeColor="text1"/>
        </w:rPr>
        <w:t xml:space="preserve">Am </w:t>
      </w:r>
      <w:r w:rsidRPr="00153B94">
        <w:rPr>
          <w:rFonts w:ascii="Arial" w:hAnsi="Arial" w:cs="Arial"/>
          <w:bCs/>
          <w:color w:val="000000" w:themeColor="text1"/>
        </w:rPr>
        <w:t>25. April</w:t>
      </w:r>
      <w:r>
        <w:rPr>
          <w:rFonts w:ascii="Arial" w:hAnsi="Arial" w:cs="Arial"/>
          <w:bCs/>
          <w:color w:val="000000" w:themeColor="text1"/>
        </w:rPr>
        <w:t xml:space="preserve"> fand ein </w:t>
      </w:r>
      <w:r w:rsidRPr="00153B94">
        <w:rPr>
          <w:rFonts w:ascii="Arial" w:hAnsi="Arial" w:cs="Arial"/>
          <w:bCs/>
          <w:color w:val="000000" w:themeColor="text1"/>
        </w:rPr>
        <w:t xml:space="preserve">Informationsabend </w:t>
      </w:r>
      <w:r>
        <w:rPr>
          <w:rFonts w:ascii="Arial" w:hAnsi="Arial" w:cs="Arial"/>
          <w:bCs/>
          <w:color w:val="000000" w:themeColor="text1"/>
        </w:rPr>
        <w:t xml:space="preserve">zur </w:t>
      </w:r>
      <w:r w:rsidRPr="00153B94">
        <w:rPr>
          <w:rFonts w:ascii="Arial" w:hAnsi="Arial" w:cs="Arial"/>
          <w:bCs/>
          <w:color w:val="000000" w:themeColor="text1"/>
        </w:rPr>
        <w:t>Grünabfuhr in Tegerfelden</w:t>
      </w:r>
      <w:r>
        <w:rPr>
          <w:rFonts w:ascii="Arial" w:hAnsi="Arial" w:cs="Arial"/>
          <w:bCs/>
          <w:color w:val="000000" w:themeColor="text1"/>
        </w:rPr>
        <w:t xml:space="preserve"> statt.</w:t>
      </w:r>
    </w:p>
    <w:p w14:paraId="14C4F39B" w14:textId="7350E030" w:rsidR="00881827" w:rsidRDefault="00881827" w:rsidP="00153B94">
      <w:pPr>
        <w:spacing w:after="200" w:line="276" w:lineRule="auto"/>
        <w:rPr>
          <w:rFonts w:ascii="Arial" w:hAnsi="Arial" w:cs="Arial"/>
          <w:bCs/>
          <w:color w:val="000000" w:themeColor="text1"/>
        </w:rPr>
      </w:pPr>
      <w:r>
        <w:rPr>
          <w:rFonts w:ascii="Arial" w:hAnsi="Arial" w:cs="Arial"/>
          <w:bCs/>
          <w:color w:val="000000" w:themeColor="text1"/>
        </w:rPr>
        <w:t xml:space="preserve">Am </w:t>
      </w:r>
      <w:r w:rsidR="00153B94" w:rsidRPr="00153B94">
        <w:rPr>
          <w:rFonts w:ascii="Arial" w:hAnsi="Arial" w:cs="Arial"/>
          <w:bCs/>
          <w:color w:val="000000" w:themeColor="text1"/>
        </w:rPr>
        <w:t>15. Nov.</w:t>
      </w:r>
      <w:r>
        <w:rPr>
          <w:rFonts w:ascii="Arial" w:hAnsi="Arial" w:cs="Arial"/>
          <w:bCs/>
          <w:color w:val="000000" w:themeColor="text1"/>
        </w:rPr>
        <w:t xml:space="preserve"> fand in Lengnau der </w:t>
      </w:r>
      <w:r w:rsidR="00153B94" w:rsidRPr="00153B94">
        <w:rPr>
          <w:rFonts w:ascii="Arial" w:hAnsi="Arial" w:cs="Arial"/>
          <w:bCs/>
          <w:color w:val="000000" w:themeColor="text1"/>
        </w:rPr>
        <w:t xml:space="preserve">Energiestadt Surbtal - Herbstanlass 2023 </w:t>
      </w:r>
      <w:r>
        <w:rPr>
          <w:rFonts w:ascii="Arial" w:hAnsi="Arial" w:cs="Arial"/>
          <w:bCs/>
          <w:color w:val="000000" w:themeColor="text1"/>
        </w:rPr>
        <w:t xml:space="preserve">von </w:t>
      </w:r>
      <w:r w:rsidR="00153B94" w:rsidRPr="00153B94">
        <w:rPr>
          <w:rFonts w:ascii="Arial" w:hAnsi="Arial" w:cs="Arial"/>
          <w:bCs/>
          <w:color w:val="000000" w:themeColor="text1"/>
        </w:rPr>
        <w:t>mit EKS und LUKS</w:t>
      </w:r>
      <w:r>
        <w:rPr>
          <w:rFonts w:ascii="Arial" w:hAnsi="Arial" w:cs="Arial"/>
          <w:bCs/>
          <w:color w:val="000000" w:themeColor="text1"/>
        </w:rPr>
        <w:t xml:space="preserve"> mit rund 40 Besucherinnen und Besuchern statt. Dies zum The</w:t>
      </w:r>
      <w:r w:rsidR="00153B94" w:rsidRPr="00153B94">
        <w:rPr>
          <w:rFonts w:ascii="Arial" w:hAnsi="Arial" w:cs="Arial"/>
          <w:bCs/>
          <w:color w:val="000000" w:themeColor="text1"/>
        </w:rPr>
        <w:t>ma</w:t>
      </w:r>
      <w:r>
        <w:rPr>
          <w:rFonts w:ascii="Arial" w:hAnsi="Arial" w:cs="Arial"/>
          <w:bCs/>
          <w:color w:val="000000" w:themeColor="text1"/>
        </w:rPr>
        <w:t xml:space="preserve"> </w:t>
      </w:r>
      <w:r w:rsidR="00153B94" w:rsidRPr="00153B94">
        <w:rPr>
          <w:rFonts w:ascii="Arial" w:hAnsi="Arial" w:cs="Arial"/>
          <w:bCs/>
          <w:color w:val="000000" w:themeColor="text1"/>
        </w:rPr>
        <w:t>«Was wir selbst oder mit anderen gegen den Klimawandel tun können</w:t>
      </w:r>
      <w:r>
        <w:rPr>
          <w:rFonts w:ascii="Arial" w:hAnsi="Arial" w:cs="Arial"/>
          <w:bCs/>
          <w:color w:val="000000" w:themeColor="text1"/>
        </w:rPr>
        <w:t>».</w:t>
      </w:r>
    </w:p>
    <w:p w14:paraId="71CEB4C2" w14:textId="788B583C" w:rsidR="001770B2" w:rsidRPr="001770B2" w:rsidRDefault="00CB5DF5" w:rsidP="00153B94">
      <w:pPr>
        <w:spacing w:after="200" w:line="276" w:lineRule="auto"/>
        <w:rPr>
          <w:rFonts w:ascii="Arial" w:eastAsia="MS PGothic" w:hAnsi="Arial" w:cs="Times New Roman"/>
          <w:u w:val="single"/>
        </w:rPr>
      </w:pPr>
      <w:r>
        <w:rPr>
          <w:rFonts w:ascii="Arial" w:eastAsia="MS PGothic" w:hAnsi="Arial" w:cs="Times New Roman"/>
          <w:u w:val="single"/>
        </w:rPr>
        <w:t xml:space="preserve">Teilnahme an Anhörungen </w:t>
      </w:r>
      <w:r w:rsidR="00084187">
        <w:rPr>
          <w:rFonts w:ascii="Arial" w:eastAsia="MS PGothic" w:hAnsi="Arial" w:cs="Times New Roman"/>
          <w:u w:val="single"/>
        </w:rPr>
        <w:t>und Umfragen</w:t>
      </w:r>
    </w:p>
    <w:p w14:paraId="38E853A9" w14:textId="7B4521C0" w:rsidR="00084187" w:rsidRDefault="005C1EC8" w:rsidP="00084187">
      <w:pPr>
        <w:spacing w:after="200" w:line="276" w:lineRule="auto"/>
        <w:rPr>
          <w:rFonts w:ascii="Arial" w:eastAsia="MS PGothic" w:hAnsi="Arial" w:cs="Times New Roman"/>
        </w:rPr>
      </w:pPr>
      <w:r w:rsidRPr="005C1EC8">
        <w:rPr>
          <w:rFonts w:ascii="Arial" w:eastAsia="MS PGothic" w:hAnsi="Arial" w:cs="Times New Roman"/>
        </w:rPr>
        <w:t>Teilnahme aller 3 Surtaler Gemeinden an der «Umfrage zur Verbesserung der kantonalen Energieberatung»</w:t>
      </w:r>
      <w:r>
        <w:rPr>
          <w:rFonts w:ascii="Arial" w:eastAsia="MS PGothic" w:hAnsi="Arial" w:cs="Times New Roman"/>
        </w:rPr>
        <w:t xml:space="preserve"> im November 2023</w:t>
      </w:r>
      <w:r w:rsidR="00115421" w:rsidRPr="00115421">
        <w:rPr>
          <w:rFonts w:ascii="Arial" w:eastAsia="MS PGothic" w:hAnsi="Arial" w:cs="Times New Roman"/>
        </w:rPr>
        <w:t>.</w:t>
      </w:r>
    </w:p>
    <w:p w14:paraId="23BA4E85" w14:textId="77777777" w:rsidR="00E25329" w:rsidRDefault="00E25329" w:rsidP="009F747C">
      <w:pPr>
        <w:rPr>
          <w:rFonts w:ascii="Arial" w:hAnsi="Arial" w:cs="Arial"/>
          <w:b/>
          <w:sz w:val="24"/>
          <w:szCs w:val="24"/>
        </w:rPr>
      </w:pPr>
      <w:r>
        <w:rPr>
          <w:rFonts w:ascii="Arial" w:hAnsi="Arial" w:cs="Arial"/>
          <w:b/>
          <w:sz w:val="24"/>
          <w:szCs w:val="24"/>
        </w:rPr>
        <w:br w:type="page"/>
      </w:r>
    </w:p>
    <w:p w14:paraId="1E256D2F" w14:textId="6530FF2D" w:rsidR="009F747C" w:rsidRPr="009F747C" w:rsidRDefault="009F747C" w:rsidP="009F747C">
      <w:pPr>
        <w:rPr>
          <w:rFonts w:ascii="Arial" w:hAnsi="Arial" w:cs="Arial"/>
        </w:rPr>
      </w:pPr>
      <w:r w:rsidRPr="009F747C">
        <w:rPr>
          <w:rFonts w:ascii="Arial" w:hAnsi="Arial" w:cs="Arial"/>
          <w:b/>
          <w:sz w:val="24"/>
          <w:szCs w:val="24"/>
        </w:rPr>
        <w:lastRenderedPageBreak/>
        <w:t>Entwicklungsplanung und Raumordnung</w:t>
      </w:r>
      <w:r>
        <w:rPr>
          <w:rFonts w:ascii="Arial" w:hAnsi="Arial" w:cs="Arial"/>
          <w:b/>
          <w:sz w:val="24"/>
          <w:szCs w:val="24"/>
        </w:rPr>
        <w:t xml:space="preserve"> </w:t>
      </w:r>
      <w:r w:rsidRPr="009F747C">
        <w:rPr>
          <w:rFonts w:ascii="Arial" w:hAnsi="Arial" w:cs="Arial"/>
        </w:rPr>
        <w:t>(ES-Bereich 1.)</w:t>
      </w:r>
    </w:p>
    <w:p w14:paraId="387EBC95" w14:textId="77777777" w:rsidR="00794701" w:rsidRPr="005F354A" w:rsidRDefault="00794701" w:rsidP="00794701">
      <w:pPr>
        <w:spacing w:after="200" w:line="276" w:lineRule="auto"/>
        <w:rPr>
          <w:rFonts w:ascii="Arial" w:eastAsia="MS PGothic" w:hAnsi="Arial" w:cs="Times New Roman"/>
          <w:color w:val="FF0000"/>
          <w:u w:val="single"/>
        </w:rPr>
      </w:pPr>
      <w:r w:rsidRPr="005F354A">
        <w:rPr>
          <w:rFonts w:ascii="Arial" w:eastAsia="MS PGothic" w:hAnsi="Arial" w:cs="Times New Roman"/>
          <w:color w:val="000000" w:themeColor="text1"/>
          <w:u w:val="single"/>
        </w:rPr>
        <w:t>Umwelt- und Energieleitbild Surbtal</w:t>
      </w:r>
    </w:p>
    <w:p w14:paraId="60428D46" w14:textId="7CF131D1" w:rsidR="00794701" w:rsidRPr="00E25329" w:rsidRDefault="00794701" w:rsidP="00794701">
      <w:pPr>
        <w:rPr>
          <w:rFonts w:ascii="Arial" w:hAnsi="Arial" w:cs="Arial"/>
          <w:i/>
          <w:iCs/>
          <w:sz w:val="18"/>
          <w:szCs w:val="18"/>
        </w:rPr>
      </w:pPr>
      <w:r w:rsidRPr="00E25329">
        <w:rPr>
          <w:rFonts w:ascii="Arial" w:hAnsi="Arial" w:cs="Arial"/>
          <w:i/>
          <w:iCs/>
          <w:sz w:val="18"/>
          <w:szCs w:val="18"/>
        </w:rPr>
        <w:t xml:space="preserve">(s. Ausführungen dazu auf Seite </w:t>
      </w:r>
      <w:r w:rsidR="001370C7" w:rsidRPr="00E25329">
        <w:rPr>
          <w:rFonts w:ascii="Arial" w:hAnsi="Arial" w:cs="Arial"/>
          <w:i/>
          <w:iCs/>
          <w:sz w:val="18"/>
          <w:szCs w:val="18"/>
        </w:rPr>
        <w:t>2</w:t>
      </w:r>
      <w:r w:rsidRPr="00E25329">
        <w:rPr>
          <w:rFonts w:ascii="Arial" w:hAnsi="Arial" w:cs="Arial"/>
          <w:i/>
          <w:iCs/>
          <w:sz w:val="18"/>
          <w:szCs w:val="18"/>
        </w:rPr>
        <w:t>)</w:t>
      </w:r>
    </w:p>
    <w:p w14:paraId="1CDA53BB" w14:textId="6FCAF8F0" w:rsidR="009F747C" w:rsidRPr="003335D5" w:rsidRDefault="00DA381D" w:rsidP="009F747C">
      <w:pPr>
        <w:rPr>
          <w:rFonts w:ascii="Arial" w:hAnsi="Arial" w:cs="Arial"/>
          <w:u w:val="single"/>
        </w:rPr>
      </w:pPr>
      <w:r w:rsidRPr="00DA381D">
        <w:rPr>
          <w:rFonts w:ascii="Arial" w:hAnsi="Arial" w:cs="Arial"/>
          <w:u w:val="single"/>
        </w:rPr>
        <w:t>Energie- und CO2-Bilanzierung</w:t>
      </w:r>
      <w:r w:rsidR="003C131C">
        <w:rPr>
          <w:rFonts w:ascii="Arial" w:hAnsi="Arial" w:cs="Arial"/>
          <w:u w:val="single"/>
        </w:rPr>
        <w:t xml:space="preserve"> / Energie- und Klimakonzept</w:t>
      </w:r>
    </w:p>
    <w:p w14:paraId="5F1AB99A" w14:textId="267CC1AB" w:rsidR="00DA381D" w:rsidRPr="00DA381D" w:rsidRDefault="00DA381D" w:rsidP="00DA381D">
      <w:pPr>
        <w:rPr>
          <w:rFonts w:ascii="Arial" w:hAnsi="Arial" w:cs="Arial"/>
        </w:rPr>
      </w:pPr>
      <w:r>
        <w:rPr>
          <w:rFonts w:ascii="Arial" w:hAnsi="Arial" w:cs="Arial"/>
        </w:rPr>
        <w:t>Die</w:t>
      </w:r>
      <w:r w:rsidR="003C131C">
        <w:rPr>
          <w:rFonts w:ascii="Arial" w:hAnsi="Arial" w:cs="Arial"/>
        </w:rPr>
        <w:t xml:space="preserve"> Energie- und CO2-Bilanzierung </w:t>
      </w:r>
      <w:r w:rsidR="003F5840">
        <w:rPr>
          <w:rFonts w:ascii="Arial" w:hAnsi="Arial" w:cs="Arial"/>
        </w:rPr>
        <w:t xml:space="preserve">erfolgt </w:t>
      </w:r>
      <w:r>
        <w:rPr>
          <w:rFonts w:ascii="Arial" w:hAnsi="Arial" w:cs="Arial"/>
        </w:rPr>
        <w:t xml:space="preserve">nach wie vor mit dem Tool </w:t>
      </w:r>
      <w:r w:rsidRPr="00DA381D">
        <w:rPr>
          <w:rFonts w:ascii="Arial" w:hAnsi="Arial" w:cs="Arial"/>
        </w:rPr>
        <w:t>E</w:t>
      </w:r>
      <w:r w:rsidR="003F5840">
        <w:rPr>
          <w:rFonts w:ascii="Arial" w:hAnsi="Arial" w:cs="Arial"/>
        </w:rPr>
        <w:t>COSPEED Region. Damit werden jährlich mindestens die folgenden Energie- und Klima-</w:t>
      </w:r>
      <w:r w:rsidRPr="00DA381D">
        <w:rPr>
          <w:rFonts w:ascii="Arial" w:hAnsi="Arial" w:cs="Arial"/>
        </w:rPr>
        <w:t xml:space="preserve">Indikatoren </w:t>
      </w:r>
      <w:r w:rsidR="003F5840">
        <w:rPr>
          <w:rFonts w:ascii="Arial" w:hAnsi="Arial" w:cs="Arial"/>
        </w:rPr>
        <w:t>für jede Gemeinde des Surbtals ermittelt</w:t>
      </w:r>
      <w:r w:rsidRPr="00DA381D">
        <w:rPr>
          <w:rFonts w:ascii="Arial" w:hAnsi="Arial" w:cs="Arial"/>
        </w:rPr>
        <w:t>:</w:t>
      </w:r>
    </w:p>
    <w:p w14:paraId="2433E3A7" w14:textId="67265316" w:rsidR="00497037" w:rsidRDefault="00DA381D" w:rsidP="00DA381D">
      <w:pPr>
        <w:rPr>
          <w:rFonts w:ascii="Arial" w:hAnsi="Arial" w:cs="Arial"/>
        </w:rPr>
      </w:pPr>
      <w:r w:rsidRPr="00DA381D">
        <w:rPr>
          <w:rFonts w:ascii="Arial" w:hAnsi="Arial" w:cs="Arial"/>
        </w:rPr>
        <w:t>- Endenergie in kWh/Pers.</w:t>
      </w:r>
      <w:r w:rsidR="00535665">
        <w:rPr>
          <w:rFonts w:ascii="Arial" w:hAnsi="Arial" w:cs="Arial"/>
        </w:rPr>
        <w:tab/>
      </w:r>
      <w:r w:rsidR="00535665">
        <w:rPr>
          <w:rFonts w:ascii="Arial" w:hAnsi="Arial" w:cs="Arial"/>
        </w:rPr>
        <w:tab/>
      </w:r>
      <w:r w:rsidRPr="00DA381D">
        <w:rPr>
          <w:rFonts w:ascii="Arial" w:hAnsi="Arial" w:cs="Arial"/>
        </w:rPr>
        <w:t>- Primär-Energie in kWh/Pers.</w:t>
      </w:r>
      <w:r w:rsidR="00535665">
        <w:rPr>
          <w:rFonts w:ascii="Arial" w:hAnsi="Arial" w:cs="Arial"/>
        </w:rPr>
        <w:br/>
      </w:r>
      <w:r w:rsidRPr="00DA381D">
        <w:rPr>
          <w:rFonts w:ascii="Arial" w:hAnsi="Arial" w:cs="Arial"/>
        </w:rPr>
        <w:t>- Leistung in Watt/Pers.</w:t>
      </w:r>
      <w:r w:rsidR="00535665">
        <w:rPr>
          <w:rFonts w:ascii="Arial" w:hAnsi="Arial" w:cs="Arial"/>
        </w:rPr>
        <w:tab/>
      </w:r>
      <w:r w:rsidR="00535665">
        <w:rPr>
          <w:rFonts w:ascii="Arial" w:hAnsi="Arial" w:cs="Arial"/>
        </w:rPr>
        <w:tab/>
      </w:r>
      <w:r w:rsidRPr="00DA381D">
        <w:rPr>
          <w:rFonts w:ascii="Arial" w:hAnsi="Arial" w:cs="Arial"/>
        </w:rPr>
        <w:t>- CO2-Ausstoss in t/Pers.</w:t>
      </w:r>
      <w:r w:rsidR="00535665">
        <w:rPr>
          <w:rFonts w:ascii="Arial" w:hAnsi="Arial" w:cs="Arial"/>
        </w:rPr>
        <w:br/>
      </w:r>
      <w:r w:rsidRPr="00DA381D">
        <w:rPr>
          <w:rFonts w:ascii="Arial" w:hAnsi="Arial" w:cs="Arial"/>
        </w:rPr>
        <w:t>- Stromverbrauch in kWh/Pers.</w:t>
      </w:r>
      <w:r w:rsidR="00535665">
        <w:rPr>
          <w:rFonts w:ascii="Arial" w:hAnsi="Arial" w:cs="Arial"/>
        </w:rPr>
        <w:br/>
      </w:r>
      <w:r w:rsidRPr="00DA381D">
        <w:rPr>
          <w:rFonts w:ascii="Arial" w:hAnsi="Arial" w:cs="Arial"/>
        </w:rPr>
        <w:t>- Stromprod</w:t>
      </w:r>
      <w:r w:rsidR="003F5840">
        <w:rPr>
          <w:rFonts w:ascii="Arial" w:hAnsi="Arial" w:cs="Arial"/>
        </w:rPr>
        <w:t xml:space="preserve">uktion </w:t>
      </w:r>
      <w:r w:rsidRPr="00DA381D">
        <w:rPr>
          <w:rFonts w:ascii="Arial" w:hAnsi="Arial" w:cs="Arial"/>
        </w:rPr>
        <w:t>in GWh aus erneuerbaren Energien auf Gemeindegebiet</w:t>
      </w:r>
      <w:r w:rsidR="00535665">
        <w:rPr>
          <w:rFonts w:ascii="Arial" w:hAnsi="Arial" w:cs="Arial"/>
        </w:rPr>
        <w:br/>
      </w:r>
      <w:r w:rsidRPr="00DA381D">
        <w:rPr>
          <w:rFonts w:ascii="Arial" w:hAnsi="Arial" w:cs="Arial"/>
        </w:rPr>
        <w:t>- Anteil der erneuerbaren Stromproduktion auf Gemeindegebiet</w:t>
      </w:r>
      <w:r w:rsidR="003F5840">
        <w:rPr>
          <w:rFonts w:ascii="Arial" w:hAnsi="Arial" w:cs="Arial"/>
        </w:rPr>
        <w:t xml:space="preserve"> </w:t>
      </w:r>
      <w:r w:rsidRPr="00DA381D">
        <w:rPr>
          <w:rFonts w:ascii="Arial" w:hAnsi="Arial" w:cs="Arial"/>
        </w:rPr>
        <w:t>in % des Stromverbrauchs</w:t>
      </w:r>
      <w:r w:rsidR="00497037" w:rsidRPr="00497037">
        <w:rPr>
          <w:rFonts w:ascii="Arial" w:hAnsi="Arial" w:cs="Arial"/>
        </w:rPr>
        <w:t>.</w:t>
      </w:r>
    </w:p>
    <w:p w14:paraId="0DEB8952" w14:textId="7419BA31" w:rsidR="003F5840" w:rsidRDefault="003F5840" w:rsidP="00DA381D">
      <w:pPr>
        <w:rPr>
          <w:rFonts w:ascii="Arial" w:hAnsi="Arial" w:cs="Arial"/>
        </w:rPr>
      </w:pPr>
      <w:r>
        <w:rPr>
          <w:rFonts w:ascii="Arial" w:hAnsi="Arial" w:cs="Arial"/>
        </w:rPr>
        <w:t xml:space="preserve">Eine wichtige Datenquelle hierfür sind die vom Kanton AG jährlich zur Verfügung stehenden </w:t>
      </w:r>
      <w:r w:rsidRPr="003F5840">
        <w:rPr>
          <w:rFonts w:ascii="Arial" w:hAnsi="Arial" w:cs="Arial"/>
        </w:rPr>
        <w:t>Gemeinde-Energiespiegel</w:t>
      </w:r>
      <w:r w:rsidR="003C131C">
        <w:rPr>
          <w:rFonts w:ascii="Arial" w:hAnsi="Arial" w:cs="Arial"/>
        </w:rPr>
        <w:t xml:space="preserve">. Sie bilden auch die Basis für ein umfassendes </w:t>
      </w:r>
      <w:r w:rsidR="000256CF" w:rsidRPr="003C1964">
        <w:rPr>
          <w:rFonts w:ascii="Arial" w:hAnsi="Arial" w:cs="Arial"/>
          <w:color w:val="000000" w:themeColor="text1"/>
        </w:rPr>
        <w:t>«</w:t>
      </w:r>
      <w:r w:rsidRPr="003C1964">
        <w:rPr>
          <w:rFonts w:ascii="Arial" w:hAnsi="Arial" w:cs="Arial"/>
          <w:color w:val="000000" w:themeColor="text1"/>
        </w:rPr>
        <w:t>Energie- und Klima</w:t>
      </w:r>
      <w:r w:rsidR="000256CF" w:rsidRPr="003C1964">
        <w:rPr>
          <w:rFonts w:ascii="Arial" w:hAnsi="Arial" w:cs="Arial"/>
          <w:color w:val="000000" w:themeColor="text1"/>
        </w:rPr>
        <w:t>schutz</w:t>
      </w:r>
      <w:r w:rsidRPr="003C1964">
        <w:rPr>
          <w:rFonts w:ascii="Arial" w:hAnsi="Arial" w:cs="Arial"/>
          <w:color w:val="000000" w:themeColor="text1"/>
        </w:rPr>
        <w:t>konzept</w:t>
      </w:r>
      <w:r w:rsidR="000256CF" w:rsidRPr="003C1964">
        <w:rPr>
          <w:rFonts w:ascii="Arial" w:hAnsi="Arial" w:cs="Arial"/>
          <w:color w:val="000000" w:themeColor="text1"/>
        </w:rPr>
        <w:t xml:space="preserve"> Surbtal»</w:t>
      </w:r>
      <w:r w:rsidR="003C131C">
        <w:rPr>
          <w:rFonts w:ascii="Arial" w:hAnsi="Arial" w:cs="Arial"/>
        </w:rPr>
        <w:t>, welches zurzeit noch im Aufbau ist.</w:t>
      </w:r>
    </w:p>
    <w:p w14:paraId="29DAA304" w14:textId="3391FC48" w:rsidR="003C1964" w:rsidRDefault="003C1964" w:rsidP="00DA381D">
      <w:pPr>
        <w:rPr>
          <w:rFonts w:ascii="Arial" w:hAnsi="Arial" w:cs="Arial"/>
        </w:rPr>
      </w:pPr>
      <w:r>
        <w:rPr>
          <w:rFonts w:ascii="Arial" w:hAnsi="Arial" w:cs="Arial"/>
          <w:noProof/>
        </w:rPr>
        <w:drawing>
          <wp:inline distT="0" distB="0" distL="0" distR="0" wp14:anchorId="0288274F" wp14:editId="31794E46">
            <wp:extent cx="5833534" cy="4057015"/>
            <wp:effectExtent l="0" t="0" r="0" b="0"/>
            <wp:docPr id="466071230" name="Grafik 2" descr="Ein Bild, das Text, Screenshot, Diagramm,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071230" name="Grafik 2" descr="Ein Bild, das Text, Screenshot, Diagramm, parallel enthält.&#10;&#10;Automatisch generierte Beschreibung"/>
                    <pic:cNvPicPr/>
                  </pic:nvPicPr>
                  <pic:blipFill>
                    <a:blip r:embed="rId14">
                      <a:extLst>
                        <a:ext uri="{28A0092B-C50C-407E-A947-70E740481C1C}">
                          <a14:useLocalDpi xmlns:a14="http://schemas.microsoft.com/office/drawing/2010/main" val="0"/>
                        </a:ext>
                      </a:extLst>
                    </a:blip>
                    <a:stretch>
                      <a:fillRect/>
                    </a:stretch>
                  </pic:blipFill>
                  <pic:spPr>
                    <a:xfrm>
                      <a:off x="0" y="0"/>
                      <a:ext cx="5956085" cy="4142245"/>
                    </a:xfrm>
                    <a:prstGeom prst="rect">
                      <a:avLst/>
                    </a:prstGeom>
                  </pic:spPr>
                </pic:pic>
              </a:graphicData>
            </a:graphic>
          </wp:inline>
        </w:drawing>
      </w:r>
    </w:p>
    <w:p w14:paraId="332B2C99" w14:textId="7137AE69" w:rsidR="003F5840" w:rsidRPr="003C131C" w:rsidRDefault="00084187" w:rsidP="00DA381D">
      <w:pPr>
        <w:rPr>
          <w:rFonts w:ascii="Arial" w:hAnsi="Arial" w:cs="Arial"/>
          <w:u w:val="single"/>
        </w:rPr>
      </w:pPr>
      <w:r>
        <w:rPr>
          <w:rFonts w:ascii="Arial" w:hAnsi="Arial" w:cs="Arial"/>
          <w:u w:val="single"/>
        </w:rPr>
        <w:t xml:space="preserve">Das Surbtal und der </w:t>
      </w:r>
      <w:r w:rsidR="003C131C" w:rsidRPr="003C131C">
        <w:rPr>
          <w:rFonts w:ascii="Arial" w:hAnsi="Arial" w:cs="Arial"/>
          <w:u w:val="single"/>
        </w:rPr>
        <w:t>Klimawandel</w:t>
      </w:r>
    </w:p>
    <w:p w14:paraId="2330C543" w14:textId="49D2707E" w:rsidR="00084187" w:rsidRPr="00E25329" w:rsidRDefault="00084187" w:rsidP="00DA381D">
      <w:pPr>
        <w:rPr>
          <w:rFonts w:ascii="Arial" w:hAnsi="Arial" w:cs="Arial"/>
          <w:i/>
          <w:iCs/>
          <w:sz w:val="18"/>
          <w:szCs w:val="18"/>
        </w:rPr>
      </w:pPr>
      <w:r w:rsidRPr="00E25329">
        <w:rPr>
          <w:rFonts w:ascii="Arial" w:hAnsi="Arial" w:cs="Arial"/>
          <w:i/>
          <w:iCs/>
          <w:sz w:val="18"/>
          <w:szCs w:val="18"/>
        </w:rPr>
        <w:t xml:space="preserve">(s. Ausführungen dazu auf Seite </w:t>
      </w:r>
      <w:r w:rsidR="001370C7" w:rsidRPr="00E25329">
        <w:rPr>
          <w:rFonts w:ascii="Arial" w:hAnsi="Arial" w:cs="Arial"/>
          <w:i/>
          <w:iCs/>
          <w:sz w:val="18"/>
          <w:szCs w:val="18"/>
        </w:rPr>
        <w:t>2</w:t>
      </w:r>
      <w:r w:rsidRPr="00E25329">
        <w:rPr>
          <w:rFonts w:ascii="Arial" w:hAnsi="Arial" w:cs="Arial"/>
          <w:i/>
          <w:iCs/>
          <w:sz w:val="18"/>
          <w:szCs w:val="18"/>
        </w:rPr>
        <w:t>)</w:t>
      </w:r>
    </w:p>
    <w:p w14:paraId="051948AD" w14:textId="0CF89162" w:rsidR="0080303C" w:rsidRPr="00C83651" w:rsidRDefault="009C50CA" w:rsidP="009F747C">
      <w:pPr>
        <w:rPr>
          <w:rFonts w:ascii="Arial" w:hAnsi="Arial" w:cs="Arial"/>
          <w:bCs/>
          <w:u w:val="single"/>
        </w:rPr>
      </w:pPr>
      <w:r>
        <w:rPr>
          <w:rFonts w:ascii="Arial" w:hAnsi="Arial" w:cs="Arial"/>
          <w:bCs/>
          <w:u w:val="single"/>
        </w:rPr>
        <w:t>Mobilitäts- und Verkehrsplanung</w:t>
      </w:r>
    </w:p>
    <w:p w14:paraId="13AB8F0D" w14:textId="1DEE5CB3" w:rsidR="001370C7" w:rsidRDefault="009C50CA" w:rsidP="009C50CA">
      <w:pPr>
        <w:rPr>
          <w:rFonts w:ascii="Arial" w:hAnsi="Arial" w:cs="Arial"/>
          <w:bCs/>
        </w:rPr>
      </w:pPr>
      <w:r>
        <w:rPr>
          <w:rFonts w:ascii="Arial" w:hAnsi="Arial" w:cs="Arial"/>
          <w:bCs/>
        </w:rPr>
        <w:t xml:space="preserve">Am </w:t>
      </w:r>
      <w:r w:rsidRPr="009C50CA">
        <w:rPr>
          <w:rFonts w:ascii="Arial" w:hAnsi="Arial" w:cs="Arial"/>
          <w:bCs/>
        </w:rPr>
        <w:t>15. Juni</w:t>
      </w:r>
      <w:r>
        <w:rPr>
          <w:rFonts w:ascii="Arial" w:hAnsi="Arial" w:cs="Arial"/>
          <w:bCs/>
        </w:rPr>
        <w:t xml:space="preserve"> 2023 stimmte die Gemeindeversammlung Lengnau der </w:t>
      </w:r>
      <w:r w:rsidRPr="009C50CA">
        <w:rPr>
          <w:rFonts w:ascii="Arial" w:hAnsi="Arial" w:cs="Arial"/>
          <w:bCs/>
        </w:rPr>
        <w:t>Umsetzung der Zentrumsplanung mit Tempo 20 (Planungskredit CHF 350'000)</w:t>
      </w:r>
      <w:r>
        <w:rPr>
          <w:rFonts w:ascii="Arial" w:hAnsi="Arial" w:cs="Arial"/>
          <w:bCs/>
        </w:rPr>
        <w:t xml:space="preserve"> und der f</w:t>
      </w:r>
      <w:r w:rsidRPr="009C50CA">
        <w:rPr>
          <w:rFonts w:ascii="Arial" w:hAnsi="Arial" w:cs="Arial"/>
          <w:bCs/>
        </w:rPr>
        <w:t>lächendeckende</w:t>
      </w:r>
      <w:r>
        <w:rPr>
          <w:rFonts w:ascii="Arial" w:hAnsi="Arial" w:cs="Arial"/>
          <w:bCs/>
        </w:rPr>
        <w:t>n</w:t>
      </w:r>
      <w:r w:rsidRPr="009C50CA">
        <w:rPr>
          <w:rFonts w:ascii="Arial" w:hAnsi="Arial" w:cs="Arial"/>
          <w:bCs/>
        </w:rPr>
        <w:t xml:space="preserve"> Einführung </w:t>
      </w:r>
      <w:r>
        <w:rPr>
          <w:rFonts w:ascii="Arial" w:hAnsi="Arial" w:cs="Arial"/>
          <w:bCs/>
        </w:rPr>
        <w:t xml:space="preserve">von </w:t>
      </w:r>
      <w:r w:rsidRPr="009C50CA">
        <w:rPr>
          <w:rFonts w:ascii="Arial" w:hAnsi="Arial" w:cs="Arial"/>
          <w:bCs/>
        </w:rPr>
        <w:t>Tempo 30 (Verpflichtungskredit CHF 85'000)</w:t>
      </w:r>
      <w:r>
        <w:rPr>
          <w:rFonts w:ascii="Arial" w:hAnsi="Arial" w:cs="Arial"/>
          <w:bCs/>
        </w:rPr>
        <w:t xml:space="preserve"> zu</w:t>
      </w:r>
      <w:r w:rsidR="001370C7">
        <w:rPr>
          <w:rFonts w:ascii="Arial" w:hAnsi="Arial" w:cs="Arial"/>
          <w:bCs/>
        </w:rPr>
        <w:t>.</w:t>
      </w:r>
    </w:p>
    <w:p w14:paraId="7C3021F7" w14:textId="03500AB1" w:rsidR="00CA211C" w:rsidRPr="003C1964" w:rsidRDefault="009C50CA" w:rsidP="009F747C">
      <w:pPr>
        <w:rPr>
          <w:rFonts w:ascii="Arial" w:hAnsi="Arial" w:cs="Arial"/>
          <w:bCs/>
        </w:rPr>
      </w:pPr>
      <w:r>
        <w:rPr>
          <w:rFonts w:ascii="Arial" w:hAnsi="Arial" w:cs="Arial"/>
          <w:bCs/>
        </w:rPr>
        <w:t xml:space="preserve">In Endingen liegt seit </w:t>
      </w:r>
      <w:r w:rsidRPr="009C50CA">
        <w:rPr>
          <w:rFonts w:ascii="Arial" w:hAnsi="Arial" w:cs="Arial"/>
          <w:bCs/>
        </w:rPr>
        <w:t>April</w:t>
      </w:r>
      <w:r>
        <w:rPr>
          <w:rFonts w:ascii="Arial" w:hAnsi="Arial" w:cs="Arial"/>
          <w:bCs/>
        </w:rPr>
        <w:t xml:space="preserve"> 2023 das </w:t>
      </w:r>
      <w:r w:rsidRPr="009C50CA">
        <w:rPr>
          <w:rFonts w:ascii="Arial" w:hAnsi="Arial" w:cs="Arial"/>
          <w:bCs/>
        </w:rPr>
        <w:t xml:space="preserve">Betriebs- und Gestaltungskonzept </w:t>
      </w:r>
      <w:r>
        <w:rPr>
          <w:rFonts w:ascii="Arial" w:hAnsi="Arial" w:cs="Arial"/>
          <w:bCs/>
        </w:rPr>
        <w:t xml:space="preserve">Marktgasse </w:t>
      </w:r>
      <w:r w:rsidRPr="009C50CA">
        <w:rPr>
          <w:rFonts w:ascii="Arial" w:hAnsi="Arial" w:cs="Arial"/>
          <w:bCs/>
        </w:rPr>
        <w:t xml:space="preserve">vor. </w:t>
      </w:r>
      <w:r>
        <w:rPr>
          <w:rFonts w:ascii="Arial" w:hAnsi="Arial" w:cs="Arial"/>
          <w:bCs/>
        </w:rPr>
        <w:t xml:space="preserve">Der </w:t>
      </w:r>
      <w:r w:rsidRPr="009C50CA">
        <w:rPr>
          <w:rFonts w:ascii="Arial" w:hAnsi="Arial" w:cs="Arial"/>
          <w:bCs/>
        </w:rPr>
        <w:t>Dorfkern soll wieder als Zentrum wahrgenommen, einen attraktiven Marktplatz mit Bäumen aufweisen und vom Busverkehr entlastet werde</w:t>
      </w:r>
      <w:r>
        <w:rPr>
          <w:rFonts w:ascii="Arial" w:hAnsi="Arial" w:cs="Arial"/>
          <w:bCs/>
        </w:rPr>
        <w:t>n</w:t>
      </w:r>
      <w:r w:rsidRPr="009C50CA">
        <w:rPr>
          <w:rFonts w:ascii="Arial" w:hAnsi="Arial" w:cs="Arial"/>
          <w:bCs/>
        </w:rPr>
        <w:t>. Zudem ist ein Minikreisel als Wende- und Umsteigeanlage für die Busse am Ortsrand geplant.</w:t>
      </w:r>
    </w:p>
    <w:p w14:paraId="5268992C" w14:textId="77777777" w:rsidR="003C1964" w:rsidRDefault="003C1964" w:rsidP="009F747C">
      <w:pPr>
        <w:rPr>
          <w:rFonts w:ascii="Arial" w:hAnsi="Arial" w:cs="Arial"/>
          <w:b/>
          <w:sz w:val="24"/>
          <w:szCs w:val="24"/>
        </w:rPr>
      </w:pPr>
      <w:r>
        <w:rPr>
          <w:rFonts w:ascii="Arial" w:hAnsi="Arial" w:cs="Arial"/>
          <w:b/>
          <w:sz w:val="24"/>
          <w:szCs w:val="24"/>
        </w:rPr>
        <w:br w:type="page"/>
      </w:r>
    </w:p>
    <w:p w14:paraId="0D801AA3" w14:textId="539D3E37" w:rsidR="009F747C" w:rsidRPr="009F747C" w:rsidRDefault="009F747C" w:rsidP="009F747C">
      <w:pPr>
        <w:rPr>
          <w:rFonts w:ascii="Arial" w:hAnsi="Arial" w:cs="Arial"/>
        </w:rPr>
      </w:pPr>
      <w:r w:rsidRPr="009F747C">
        <w:rPr>
          <w:rFonts w:ascii="Arial" w:hAnsi="Arial" w:cs="Arial"/>
          <w:b/>
          <w:sz w:val="24"/>
          <w:szCs w:val="24"/>
        </w:rPr>
        <w:lastRenderedPageBreak/>
        <w:t>Kommunale Gebäude und Anlagen</w:t>
      </w:r>
      <w:r>
        <w:rPr>
          <w:rFonts w:ascii="Arial" w:hAnsi="Arial" w:cs="Arial"/>
          <w:b/>
          <w:sz w:val="24"/>
          <w:szCs w:val="24"/>
        </w:rPr>
        <w:t xml:space="preserve"> </w:t>
      </w:r>
      <w:r w:rsidRPr="009F747C">
        <w:rPr>
          <w:rFonts w:ascii="Arial" w:hAnsi="Arial" w:cs="Arial"/>
        </w:rPr>
        <w:t>(ES-Bereich 2.)</w:t>
      </w:r>
    </w:p>
    <w:p w14:paraId="0896AA6F" w14:textId="097238AE" w:rsidR="00C2325B" w:rsidRDefault="00C2325B" w:rsidP="009F747C">
      <w:pPr>
        <w:rPr>
          <w:rFonts w:ascii="Arial" w:eastAsia="MS PGothic" w:hAnsi="Arial" w:cs="Times New Roman"/>
          <w:u w:val="single"/>
        </w:rPr>
      </w:pPr>
      <w:r w:rsidRPr="00EF17EB">
        <w:rPr>
          <w:rFonts w:ascii="Arial" w:eastAsia="MS PGothic" w:hAnsi="Arial" w:cs="Times New Roman"/>
          <w:color w:val="000000" w:themeColor="text1"/>
          <w:u w:val="single"/>
        </w:rPr>
        <w:t>Gebäudestandard 2019</w:t>
      </w:r>
    </w:p>
    <w:p w14:paraId="62E784C7" w14:textId="616E91D6" w:rsidR="00C2325B" w:rsidRPr="00E25329" w:rsidRDefault="00C2325B" w:rsidP="00C2325B">
      <w:pPr>
        <w:rPr>
          <w:rFonts w:ascii="Arial" w:hAnsi="Arial" w:cs="Arial"/>
          <w:i/>
          <w:iCs/>
          <w:sz w:val="18"/>
          <w:szCs w:val="18"/>
        </w:rPr>
      </w:pPr>
      <w:r w:rsidRPr="00E25329">
        <w:rPr>
          <w:rFonts w:ascii="Arial" w:hAnsi="Arial" w:cs="Arial"/>
          <w:i/>
          <w:iCs/>
          <w:sz w:val="18"/>
          <w:szCs w:val="18"/>
        </w:rPr>
        <w:t xml:space="preserve">(s. Ausführungen dazu auf Seite </w:t>
      </w:r>
      <w:r>
        <w:rPr>
          <w:rFonts w:ascii="Arial" w:hAnsi="Arial" w:cs="Arial"/>
          <w:i/>
          <w:iCs/>
          <w:sz w:val="18"/>
          <w:szCs w:val="18"/>
        </w:rPr>
        <w:t>2</w:t>
      </w:r>
      <w:r w:rsidRPr="00E25329">
        <w:rPr>
          <w:rFonts w:ascii="Arial" w:hAnsi="Arial" w:cs="Arial"/>
          <w:i/>
          <w:iCs/>
          <w:sz w:val="18"/>
          <w:szCs w:val="18"/>
        </w:rPr>
        <w:t>)</w:t>
      </w:r>
    </w:p>
    <w:p w14:paraId="00E8A935" w14:textId="171506DE" w:rsidR="009417CD" w:rsidRPr="009417CD" w:rsidRDefault="008856C8" w:rsidP="009F747C">
      <w:pPr>
        <w:rPr>
          <w:rFonts w:ascii="Arial" w:hAnsi="Arial" w:cs="Arial"/>
          <w:u w:val="single"/>
        </w:rPr>
      </w:pPr>
      <w:r w:rsidRPr="00187ADB">
        <w:rPr>
          <w:rFonts w:ascii="Arial" w:eastAsia="MS PGothic" w:hAnsi="Arial" w:cs="Times New Roman"/>
          <w:u w:val="single"/>
        </w:rPr>
        <w:t>Energiebuchhaltung</w:t>
      </w:r>
      <w:r w:rsidR="00E142DA">
        <w:rPr>
          <w:rFonts w:ascii="Arial" w:eastAsia="MS PGothic" w:hAnsi="Arial" w:cs="Times New Roman"/>
          <w:u w:val="single"/>
        </w:rPr>
        <w:t xml:space="preserve">, </w:t>
      </w:r>
      <w:r w:rsidR="009417CD" w:rsidRPr="009417CD">
        <w:rPr>
          <w:rFonts w:ascii="Arial" w:hAnsi="Arial" w:cs="Arial"/>
          <w:u w:val="single"/>
        </w:rPr>
        <w:t>Gebäudeanalysen GEAK Plus</w:t>
      </w:r>
      <w:r w:rsidR="00E142DA">
        <w:rPr>
          <w:rFonts w:ascii="Arial" w:hAnsi="Arial" w:cs="Arial"/>
          <w:u w:val="single"/>
        </w:rPr>
        <w:t xml:space="preserve">, </w:t>
      </w:r>
      <w:r w:rsidR="008C747B">
        <w:rPr>
          <w:rFonts w:ascii="Arial" w:hAnsi="Arial" w:cs="Arial"/>
          <w:u w:val="single"/>
        </w:rPr>
        <w:t>Massnahmenpläne</w:t>
      </w:r>
      <w:r w:rsidR="008C747B" w:rsidRPr="008C747B">
        <w:rPr>
          <w:rFonts w:ascii="Arial" w:hAnsi="Arial" w:cs="Arial"/>
        </w:rPr>
        <w:t xml:space="preserve"> (s. Anhänge 2 bis 4)</w:t>
      </w:r>
    </w:p>
    <w:p w14:paraId="503817DC" w14:textId="77777777" w:rsidR="00E142DA" w:rsidRDefault="00E142DA" w:rsidP="00E142DA">
      <w:pPr>
        <w:rPr>
          <w:rFonts w:ascii="Arial" w:eastAsia="MS PGothic" w:hAnsi="Arial" w:cs="Times New Roman"/>
        </w:rPr>
      </w:pPr>
      <w:r w:rsidRPr="00E142DA">
        <w:rPr>
          <w:rFonts w:ascii="Arial" w:eastAsia="MS PGothic" w:hAnsi="Arial" w:cs="Times New Roman"/>
        </w:rPr>
        <w:t xml:space="preserve">Für alle Gemeindebauten im Surbtal wird jährlich eine Energiebuchhaltung (Strom, Wärme, Wasser) erstellt. Dies führte dazu, dass für </w:t>
      </w:r>
      <w:r>
        <w:rPr>
          <w:rFonts w:ascii="Arial" w:eastAsia="MS PGothic" w:hAnsi="Arial" w:cs="Times New Roman"/>
        </w:rPr>
        <w:t>8</w:t>
      </w:r>
      <w:r w:rsidRPr="00E142DA">
        <w:rPr>
          <w:rFonts w:ascii="Arial" w:eastAsia="MS PGothic" w:hAnsi="Arial" w:cs="Times New Roman"/>
        </w:rPr>
        <w:t xml:space="preserve"> der energetisch kritischsten kommunale Bauten seit Mitte 2018 vom Kanton finanzierte Gebäudeanalysen GEAK+ erstellt wurden</w:t>
      </w:r>
      <w:r>
        <w:rPr>
          <w:rFonts w:ascii="Arial" w:eastAsia="MS PGothic" w:hAnsi="Arial" w:cs="Times New Roman"/>
        </w:rPr>
        <w:t>:</w:t>
      </w:r>
    </w:p>
    <w:p w14:paraId="73282544" w14:textId="77777777" w:rsidR="00E142DA" w:rsidRPr="00542A37" w:rsidRDefault="00E142DA" w:rsidP="00E142DA">
      <w:pPr>
        <w:rPr>
          <w:rFonts w:ascii="Arial" w:eastAsia="MS PGothic" w:hAnsi="Arial" w:cs="Times New Roman"/>
        </w:rPr>
      </w:pPr>
      <w:r w:rsidRPr="00542A37">
        <w:rPr>
          <w:rFonts w:ascii="Arial" w:eastAsia="MS PGothic" w:hAnsi="Arial" w:cs="Times New Roman"/>
        </w:rPr>
        <w:t>Endingen:</w:t>
      </w:r>
      <w:r>
        <w:rPr>
          <w:rFonts w:ascii="Arial" w:eastAsia="MS PGothic" w:hAnsi="Arial" w:cs="Times New Roman"/>
        </w:rPr>
        <w:tab/>
      </w:r>
      <w:r w:rsidRPr="00542A37">
        <w:rPr>
          <w:rFonts w:ascii="Arial" w:eastAsia="MS PGothic" w:hAnsi="Arial" w:cs="Times New Roman"/>
        </w:rPr>
        <w:t>Primarschulhaus Endingen</w:t>
      </w:r>
      <w:r>
        <w:rPr>
          <w:rFonts w:ascii="Arial" w:eastAsia="MS PGothic" w:hAnsi="Arial" w:cs="Times New Roman"/>
        </w:rPr>
        <w:t xml:space="preserve"> / </w:t>
      </w:r>
      <w:r w:rsidRPr="00542A37">
        <w:rPr>
          <w:rFonts w:ascii="Arial" w:eastAsia="MS PGothic" w:hAnsi="Arial" w:cs="Times New Roman"/>
        </w:rPr>
        <w:t>Primarschulhaus Unterendingen</w:t>
      </w:r>
      <w:r>
        <w:rPr>
          <w:rFonts w:ascii="Arial" w:eastAsia="MS PGothic" w:hAnsi="Arial" w:cs="Times New Roman"/>
        </w:rPr>
        <w:br/>
      </w:r>
      <w:r w:rsidRPr="00542A37">
        <w:rPr>
          <w:rFonts w:ascii="Arial" w:eastAsia="MS PGothic" w:hAnsi="Arial" w:cs="Times New Roman"/>
        </w:rPr>
        <w:t>Lengnau:</w:t>
      </w:r>
      <w:r>
        <w:rPr>
          <w:rFonts w:ascii="Arial" w:eastAsia="MS PGothic" w:hAnsi="Arial" w:cs="Times New Roman"/>
        </w:rPr>
        <w:tab/>
      </w:r>
      <w:r w:rsidRPr="00542A37">
        <w:rPr>
          <w:rFonts w:ascii="Arial" w:eastAsia="MS PGothic" w:hAnsi="Arial" w:cs="Times New Roman"/>
        </w:rPr>
        <w:t>Schulhaus Rietwies</w:t>
      </w:r>
      <w:r>
        <w:rPr>
          <w:rFonts w:ascii="Arial" w:eastAsia="MS PGothic" w:hAnsi="Arial" w:cs="Times New Roman"/>
        </w:rPr>
        <w:t xml:space="preserve"> / </w:t>
      </w:r>
      <w:r w:rsidRPr="00542A37">
        <w:rPr>
          <w:rFonts w:ascii="Arial" w:eastAsia="MS PGothic" w:hAnsi="Arial" w:cs="Times New Roman"/>
        </w:rPr>
        <w:t>Schulhaus Dorf</w:t>
      </w:r>
      <w:r>
        <w:rPr>
          <w:rFonts w:ascii="Arial" w:eastAsia="MS PGothic" w:hAnsi="Arial" w:cs="Times New Roman"/>
        </w:rPr>
        <w:t xml:space="preserve"> / </w:t>
      </w:r>
      <w:r w:rsidRPr="00542A37">
        <w:rPr>
          <w:rFonts w:ascii="Arial" w:eastAsia="MS PGothic" w:hAnsi="Arial" w:cs="Times New Roman"/>
        </w:rPr>
        <w:t>Werkhof</w:t>
      </w:r>
      <w:r>
        <w:rPr>
          <w:rFonts w:ascii="Arial" w:eastAsia="MS PGothic" w:hAnsi="Arial" w:cs="Times New Roman"/>
        </w:rPr>
        <w:br/>
      </w:r>
      <w:r w:rsidRPr="00542A37">
        <w:rPr>
          <w:rFonts w:ascii="Arial" w:eastAsia="MS PGothic" w:hAnsi="Arial" w:cs="Times New Roman"/>
        </w:rPr>
        <w:t>Tegerfelden:</w:t>
      </w:r>
      <w:r>
        <w:rPr>
          <w:rFonts w:ascii="Arial" w:eastAsia="MS PGothic" w:hAnsi="Arial" w:cs="Times New Roman"/>
        </w:rPr>
        <w:tab/>
      </w:r>
      <w:r w:rsidRPr="00542A37">
        <w:rPr>
          <w:rFonts w:ascii="Arial" w:eastAsia="MS PGothic" w:hAnsi="Arial" w:cs="Times New Roman"/>
        </w:rPr>
        <w:t xml:space="preserve">Kindergarten </w:t>
      </w:r>
      <w:r>
        <w:rPr>
          <w:rFonts w:ascii="Arial" w:eastAsia="MS PGothic" w:hAnsi="Arial" w:cs="Times New Roman"/>
        </w:rPr>
        <w:t xml:space="preserve">/ </w:t>
      </w:r>
      <w:r w:rsidRPr="00542A37">
        <w:rPr>
          <w:rFonts w:ascii="Arial" w:eastAsia="MS PGothic" w:hAnsi="Arial" w:cs="Times New Roman"/>
        </w:rPr>
        <w:t>Turnhalle</w:t>
      </w:r>
      <w:r>
        <w:rPr>
          <w:rFonts w:ascii="Arial" w:eastAsia="MS PGothic" w:hAnsi="Arial" w:cs="Times New Roman"/>
        </w:rPr>
        <w:t xml:space="preserve"> / Schulhaus</w:t>
      </w:r>
    </w:p>
    <w:p w14:paraId="607C89ED" w14:textId="311F67CB" w:rsidR="0085024C" w:rsidRDefault="0085024C" w:rsidP="0085024C">
      <w:pPr>
        <w:rPr>
          <w:rFonts w:ascii="Arial" w:eastAsia="MS PGothic" w:hAnsi="Arial" w:cs="Times New Roman"/>
        </w:rPr>
      </w:pPr>
      <w:r w:rsidRPr="00814489">
        <w:rPr>
          <w:rFonts w:ascii="Arial" w:eastAsia="MS PGothic" w:hAnsi="Arial" w:cs="Times New Roman"/>
        </w:rPr>
        <w:t>Der GEAK Plus zeigt den energetischen Ist-Zustand eines Gebäudes auf, umfasst konkrete Sanierungsvarianten zur energetischen Modernisierung, Investitionskostenschätzungen, etc.</w:t>
      </w:r>
      <w:r>
        <w:rPr>
          <w:rFonts w:ascii="Arial" w:eastAsia="MS PGothic" w:hAnsi="Arial" w:cs="Times New Roman"/>
        </w:rPr>
        <w:t xml:space="preserve"> und </w:t>
      </w:r>
      <w:r w:rsidRPr="00814489">
        <w:rPr>
          <w:rFonts w:ascii="Arial" w:eastAsia="MS PGothic" w:hAnsi="Arial" w:cs="Times New Roman"/>
        </w:rPr>
        <w:t>kann Fehlinvestitionen verhindern, etwa wenn eine Sanierung in mehreren Etappen über einen längeren Zeitraum durchgeführt wird.</w:t>
      </w:r>
      <w:r>
        <w:rPr>
          <w:rFonts w:ascii="Arial" w:eastAsia="MS PGothic" w:hAnsi="Arial" w:cs="Times New Roman"/>
        </w:rPr>
        <w:t xml:space="preserve"> </w:t>
      </w:r>
      <w:r w:rsidRPr="00542A37">
        <w:rPr>
          <w:rFonts w:ascii="Arial" w:eastAsia="MS PGothic" w:hAnsi="Arial" w:cs="Times New Roman"/>
        </w:rPr>
        <w:t>Diese Erhebung</w:t>
      </w:r>
      <w:r>
        <w:rPr>
          <w:rFonts w:ascii="Arial" w:eastAsia="MS PGothic" w:hAnsi="Arial" w:cs="Times New Roman"/>
        </w:rPr>
        <w:t>en</w:t>
      </w:r>
      <w:r w:rsidRPr="00542A37">
        <w:rPr>
          <w:rFonts w:ascii="Arial" w:eastAsia="MS PGothic" w:hAnsi="Arial" w:cs="Times New Roman"/>
        </w:rPr>
        <w:t xml:space="preserve"> kosten die Gemeinden nichts</w:t>
      </w:r>
      <w:r>
        <w:rPr>
          <w:rFonts w:ascii="Arial" w:eastAsia="MS PGothic" w:hAnsi="Arial" w:cs="Times New Roman"/>
        </w:rPr>
        <w:t xml:space="preserve">, da jede Analyse vom Kanton </w:t>
      </w:r>
      <w:r w:rsidR="00130374">
        <w:rPr>
          <w:rFonts w:ascii="Arial" w:eastAsia="MS PGothic" w:hAnsi="Arial" w:cs="Times New Roman"/>
        </w:rPr>
        <w:t xml:space="preserve">zurzeit </w:t>
      </w:r>
      <w:r>
        <w:rPr>
          <w:rFonts w:ascii="Arial" w:eastAsia="MS PGothic" w:hAnsi="Arial" w:cs="Times New Roman"/>
        </w:rPr>
        <w:t>mit CHF 2'</w:t>
      </w:r>
      <w:r w:rsidR="00130374">
        <w:rPr>
          <w:rFonts w:ascii="Arial" w:eastAsia="MS PGothic" w:hAnsi="Arial" w:cs="Times New Roman"/>
        </w:rPr>
        <w:t>4</w:t>
      </w:r>
      <w:r>
        <w:rPr>
          <w:rFonts w:ascii="Arial" w:eastAsia="MS PGothic" w:hAnsi="Arial" w:cs="Times New Roman"/>
        </w:rPr>
        <w:t>00 unterstützt wird</w:t>
      </w:r>
      <w:r w:rsidRPr="00542A37">
        <w:rPr>
          <w:rFonts w:ascii="Arial" w:eastAsia="MS PGothic" w:hAnsi="Arial" w:cs="Times New Roman"/>
        </w:rPr>
        <w:t>.</w:t>
      </w:r>
      <w:r>
        <w:rPr>
          <w:rFonts w:ascii="Arial" w:eastAsia="MS PGothic" w:hAnsi="Arial" w:cs="Times New Roman"/>
        </w:rPr>
        <w:t xml:space="preserve"> </w:t>
      </w:r>
    </w:p>
    <w:p w14:paraId="3C51E6ED" w14:textId="26FE47EF" w:rsidR="00E142DA" w:rsidRDefault="0085024C" w:rsidP="00E142DA">
      <w:pPr>
        <w:rPr>
          <w:rFonts w:ascii="Arial" w:eastAsia="MS PGothic" w:hAnsi="Arial" w:cs="Times New Roman"/>
        </w:rPr>
      </w:pPr>
      <w:r>
        <w:rPr>
          <w:rFonts w:ascii="Arial" w:eastAsia="MS PGothic" w:hAnsi="Arial" w:cs="Times New Roman"/>
        </w:rPr>
        <w:t xml:space="preserve">Mit einer Gebäudeanalyse </w:t>
      </w:r>
      <w:r w:rsidR="00E142DA" w:rsidRPr="00E142DA">
        <w:rPr>
          <w:rFonts w:ascii="Arial" w:eastAsia="MS PGothic" w:hAnsi="Arial" w:cs="Times New Roman"/>
        </w:rPr>
        <w:t xml:space="preserve">können rechtzeitig die richtigen Sofort- und Sanierungsmassnahmen im Instandhaltungsprogramm einer Baute geplant und umgesetzt werden. </w:t>
      </w:r>
      <w:r w:rsidR="00E142DA" w:rsidRPr="00542A37">
        <w:rPr>
          <w:rFonts w:ascii="Arial" w:eastAsia="MS PGothic" w:hAnsi="Arial" w:cs="Times New Roman"/>
        </w:rPr>
        <w:t xml:space="preserve">Die Resultate der jeweiligen GEAK+ </w:t>
      </w:r>
      <w:r w:rsidR="00E142DA">
        <w:rPr>
          <w:rFonts w:ascii="Arial" w:eastAsia="MS PGothic" w:hAnsi="Arial" w:cs="Times New Roman"/>
        </w:rPr>
        <w:t>sollten i</w:t>
      </w:r>
      <w:r w:rsidR="00E142DA" w:rsidRPr="00542A37">
        <w:rPr>
          <w:rFonts w:ascii="Arial" w:eastAsia="MS PGothic" w:hAnsi="Arial" w:cs="Times New Roman"/>
        </w:rPr>
        <w:t>n die Instandhaltungs</w:t>
      </w:r>
      <w:r w:rsidR="00E142DA">
        <w:rPr>
          <w:rFonts w:ascii="Arial" w:eastAsia="MS PGothic" w:hAnsi="Arial" w:cs="Times New Roman"/>
        </w:rPr>
        <w:t>- bzw. Massnahmenpläne</w:t>
      </w:r>
      <w:r w:rsidR="00E142DA" w:rsidRPr="00542A37">
        <w:rPr>
          <w:rFonts w:ascii="Arial" w:eastAsia="MS PGothic" w:hAnsi="Arial" w:cs="Times New Roman"/>
        </w:rPr>
        <w:t xml:space="preserve"> der jeweiligen Gemeinden</w:t>
      </w:r>
      <w:r w:rsidR="00E142DA">
        <w:rPr>
          <w:rFonts w:ascii="Arial" w:eastAsia="MS PGothic" w:hAnsi="Arial" w:cs="Times New Roman"/>
        </w:rPr>
        <w:t xml:space="preserve"> einfliessen und mit Anträgen an die jeweiligen Gemeinderäte energetische Massnahmen einleiten</w:t>
      </w:r>
      <w:r w:rsidR="00E142DA" w:rsidRPr="00542A37">
        <w:rPr>
          <w:rFonts w:ascii="Arial" w:eastAsia="MS PGothic" w:hAnsi="Arial" w:cs="Times New Roman"/>
        </w:rPr>
        <w:t>.</w:t>
      </w:r>
      <w:r w:rsidR="00E142DA">
        <w:rPr>
          <w:rFonts w:ascii="Arial" w:eastAsia="MS PGothic" w:hAnsi="Arial" w:cs="Times New Roman"/>
        </w:rPr>
        <w:t xml:space="preserve"> </w:t>
      </w:r>
    </w:p>
    <w:p w14:paraId="041A72E5" w14:textId="14682D29" w:rsidR="003F48FC" w:rsidRDefault="003F48FC" w:rsidP="00E142DA">
      <w:pPr>
        <w:rPr>
          <w:rFonts w:ascii="Arial" w:hAnsi="Arial" w:cs="Arial"/>
        </w:rPr>
      </w:pPr>
      <w:r w:rsidRPr="003F48FC">
        <w:rPr>
          <w:rFonts w:ascii="Arial" w:eastAsia="MS PGothic" w:hAnsi="Arial" w:cs="Times New Roman"/>
        </w:rPr>
        <w:t xml:space="preserve">Als Sanierungskonzept für die Gemeindeliegenschaften bieten die bereits erstellten GEAKs Plus die Grundlage. </w:t>
      </w:r>
      <w:r w:rsidR="00A1414E">
        <w:rPr>
          <w:rFonts w:ascii="Arial" w:hAnsi="Arial" w:cs="Arial"/>
        </w:rPr>
        <w:t>Das in Le</w:t>
      </w:r>
      <w:r w:rsidR="00A1414E" w:rsidRPr="0071148A">
        <w:rPr>
          <w:rFonts w:ascii="Arial" w:hAnsi="Arial" w:cs="Arial"/>
        </w:rPr>
        <w:t xml:space="preserve">ngnau </w:t>
      </w:r>
      <w:r w:rsidR="00A1414E" w:rsidRPr="0066429E">
        <w:rPr>
          <w:rFonts w:ascii="Arial" w:hAnsi="Arial" w:cs="Arial"/>
        </w:rPr>
        <w:t xml:space="preserve">getestete neue Tool zur Erstellung und Nachführung von Instandhaltungsplänen ist in Lengnau implementiert. Die Erstaufnahme sämtlicher Gebäude ist </w:t>
      </w:r>
      <w:r w:rsidR="00C2325B">
        <w:rPr>
          <w:rFonts w:ascii="Arial" w:hAnsi="Arial" w:cs="Arial"/>
        </w:rPr>
        <w:t xml:space="preserve">2022 </w:t>
      </w:r>
      <w:r w:rsidR="00A1414E" w:rsidRPr="0066429E">
        <w:rPr>
          <w:rFonts w:ascii="Arial" w:hAnsi="Arial" w:cs="Arial"/>
        </w:rPr>
        <w:t>erfolgt und im Tool hinterlegt. Dies erlaubt nun eine gute Planung inkl. Kostenabschätzung für Investitionen/Unterhaltskosten</w:t>
      </w:r>
      <w:r w:rsidR="00A1414E">
        <w:rPr>
          <w:rFonts w:ascii="Arial" w:hAnsi="Arial" w:cs="Arial"/>
        </w:rPr>
        <w:t xml:space="preserve">. </w:t>
      </w:r>
      <w:r w:rsidR="00A1414E" w:rsidRPr="0071148A">
        <w:rPr>
          <w:rFonts w:ascii="Arial" w:hAnsi="Arial" w:cs="Arial"/>
        </w:rPr>
        <w:t>Es wird beabsichtigt das Tool auch in Endingen und Tegerfelden anzuwenden.</w:t>
      </w:r>
    </w:p>
    <w:p w14:paraId="41AB5CCB" w14:textId="4106B7DF" w:rsidR="00C2325B" w:rsidRDefault="00C2325B" w:rsidP="00E142DA">
      <w:pPr>
        <w:rPr>
          <w:rFonts w:ascii="Arial" w:eastAsia="MS PGothic" w:hAnsi="Arial" w:cs="Times New Roman"/>
        </w:rPr>
      </w:pPr>
      <w:r>
        <w:rPr>
          <w:rFonts w:ascii="Arial" w:eastAsia="MS PGothic" w:hAnsi="Arial" w:cs="Times New Roman"/>
        </w:rPr>
        <w:t xml:space="preserve">Am 24. Nov. 2023 wurde an der Gemeindeversammlung </w:t>
      </w:r>
      <w:r w:rsidR="00C350F6">
        <w:rPr>
          <w:rFonts w:ascii="Arial" w:eastAsia="MS PGothic" w:hAnsi="Arial" w:cs="Times New Roman"/>
        </w:rPr>
        <w:t xml:space="preserve">in </w:t>
      </w:r>
      <w:r>
        <w:rPr>
          <w:rFonts w:ascii="Arial" w:eastAsia="MS PGothic" w:hAnsi="Arial" w:cs="Times New Roman"/>
        </w:rPr>
        <w:t xml:space="preserve">Lengnau </w:t>
      </w:r>
      <w:r w:rsidR="00C350F6">
        <w:rPr>
          <w:rFonts w:ascii="Arial" w:eastAsia="MS PGothic" w:hAnsi="Arial" w:cs="Times New Roman"/>
        </w:rPr>
        <w:t xml:space="preserve">der </w:t>
      </w:r>
      <w:r w:rsidRPr="00C2325B">
        <w:rPr>
          <w:rFonts w:ascii="Arial" w:eastAsia="MS PGothic" w:hAnsi="Arial" w:cs="Times New Roman"/>
        </w:rPr>
        <w:t xml:space="preserve">Planungs- und Verpflichtungskredits von CHF 150'000 für </w:t>
      </w:r>
      <w:r w:rsidR="00C350F6">
        <w:rPr>
          <w:rFonts w:ascii="Arial" w:eastAsia="MS PGothic" w:hAnsi="Arial" w:cs="Times New Roman"/>
        </w:rPr>
        <w:t xml:space="preserve">die </w:t>
      </w:r>
      <w:r w:rsidRPr="00C2325B">
        <w:rPr>
          <w:rFonts w:ascii="Arial" w:eastAsia="MS PGothic" w:hAnsi="Arial" w:cs="Times New Roman"/>
        </w:rPr>
        <w:t>Werkhofsanierung</w:t>
      </w:r>
      <w:r w:rsidR="00C350F6">
        <w:rPr>
          <w:rFonts w:ascii="Arial" w:eastAsia="MS PGothic" w:hAnsi="Arial" w:cs="Times New Roman"/>
        </w:rPr>
        <w:t xml:space="preserve"> genehmigt.</w:t>
      </w:r>
    </w:p>
    <w:p w14:paraId="65DC5B36" w14:textId="68EE1A21" w:rsidR="00C350F6" w:rsidRDefault="00C350F6" w:rsidP="00E142DA">
      <w:pPr>
        <w:rPr>
          <w:rFonts w:ascii="Arial" w:eastAsia="MS PGothic" w:hAnsi="Arial" w:cs="Times New Roman"/>
        </w:rPr>
      </w:pPr>
      <w:r>
        <w:rPr>
          <w:rFonts w:ascii="Arial" w:eastAsia="MS PGothic" w:hAnsi="Arial" w:cs="Times New Roman"/>
        </w:rPr>
        <w:t xml:space="preserve">Als Beispiel einer vorbildlichen Gebäudesanierung darf jene für das neue </w:t>
      </w:r>
      <w:r w:rsidRPr="00C350F6">
        <w:rPr>
          <w:rFonts w:ascii="Arial" w:eastAsia="MS PGothic" w:hAnsi="Arial" w:cs="Times New Roman"/>
        </w:rPr>
        <w:t>Besucherzentrum Doppeltür</w:t>
      </w:r>
      <w:r>
        <w:rPr>
          <w:rFonts w:ascii="Arial" w:eastAsia="MS PGothic" w:hAnsi="Arial" w:cs="Times New Roman"/>
        </w:rPr>
        <w:t xml:space="preserve"> beim Dorfplatz in Lengnau erwähnt werden. Das </w:t>
      </w:r>
      <w:r w:rsidRPr="00C350F6">
        <w:rPr>
          <w:rFonts w:ascii="Arial" w:eastAsia="MS PGothic" w:hAnsi="Arial" w:cs="Times New Roman"/>
        </w:rPr>
        <w:t xml:space="preserve">Doppeltürhaus wird für 4 </w:t>
      </w:r>
      <w:r w:rsidR="002A77CB" w:rsidRPr="00C350F6">
        <w:rPr>
          <w:rFonts w:ascii="Arial" w:eastAsia="MS PGothic" w:hAnsi="Arial" w:cs="Times New Roman"/>
        </w:rPr>
        <w:t>Mio.</w:t>
      </w:r>
      <w:r w:rsidRPr="00C350F6">
        <w:rPr>
          <w:rFonts w:ascii="Arial" w:eastAsia="MS PGothic" w:hAnsi="Arial" w:cs="Times New Roman"/>
        </w:rPr>
        <w:t xml:space="preserve"> CHF umfassend saniert. Beheiz</w:t>
      </w:r>
      <w:r>
        <w:rPr>
          <w:rFonts w:ascii="Arial" w:eastAsia="MS PGothic" w:hAnsi="Arial" w:cs="Times New Roman"/>
        </w:rPr>
        <w:t xml:space="preserve">t wird es </w:t>
      </w:r>
      <w:r w:rsidRPr="00C350F6">
        <w:rPr>
          <w:rFonts w:ascii="Arial" w:eastAsia="MS PGothic" w:hAnsi="Arial" w:cs="Times New Roman"/>
        </w:rPr>
        <w:t xml:space="preserve">über </w:t>
      </w:r>
      <w:r>
        <w:rPr>
          <w:rFonts w:ascii="Arial" w:eastAsia="MS PGothic" w:hAnsi="Arial" w:cs="Times New Roman"/>
        </w:rPr>
        <w:t xml:space="preserve">eine </w:t>
      </w:r>
      <w:r w:rsidRPr="00C350F6">
        <w:rPr>
          <w:rFonts w:ascii="Arial" w:eastAsia="MS PGothic" w:hAnsi="Arial" w:cs="Times New Roman"/>
        </w:rPr>
        <w:t>Sole/Wasser-WP mit Erdsonde. Eröffnung</w:t>
      </w:r>
      <w:r>
        <w:rPr>
          <w:rFonts w:ascii="Arial" w:eastAsia="MS PGothic" w:hAnsi="Arial" w:cs="Times New Roman"/>
        </w:rPr>
        <w:t xml:space="preserve"> voraussichtlich </w:t>
      </w:r>
      <w:r w:rsidRPr="00C350F6">
        <w:rPr>
          <w:rFonts w:ascii="Arial" w:eastAsia="MS PGothic" w:hAnsi="Arial" w:cs="Times New Roman"/>
        </w:rPr>
        <w:t>2024/25</w:t>
      </w:r>
      <w:r>
        <w:rPr>
          <w:rFonts w:ascii="Arial" w:eastAsia="MS PGothic" w:hAnsi="Arial" w:cs="Times New Roman"/>
        </w:rPr>
        <w:t>.</w:t>
      </w:r>
    </w:p>
    <w:p w14:paraId="52FB5D64" w14:textId="77777777" w:rsidR="008447B1" w:rsidRDefault="008447B1" w:rsidP="008447B1">
      <w:pPr>
        <w:rPr>
          <w:rFonts w:ascii="Arial" w:eastAsia="MS PGothic" w:hAnsi="Arial" w:cs="Times New Roman"/>
          <w:color w:val="000000" w:themeColor="text1"/>
          <w:u w:val="single"/>
        </w:rPr>
      </w:pPr>
      <w:r w:rsidRPr="005B77A6">
        <w:rPr>
          <w:rFonts w:ascii="Arial" w:eastAsia="MS PGothic" w:hAnsi="Arial" w:cs="Times New Roman"/>
          <w:color w:val="000000" w:themeColor="text1"/>
          <w:u w:val="single"/>
        </w:rPr>
        <w:t>Steigende Effizienz bei der Strassenbeleuchtung</w:t>
      </w:r>
    </w:p>
    <w:p w14:paraId="001ADD93" w14:textId="4E51181C" w:rsidR="00D12DE8" w:rsidRPr="00E25329" w:rsidRDefault="00D12DE8" w:rsidP="00D12DE8">
      <w:pPr>
        <w:rPr>
          <w:rFonts w:ascii="Arial" w:hAnsi="Arial" w:cs="Arial"/>
          <w:i/>
          <w:iCs/>
          <w:sz w:val="18"/>
          <w:szCs w:val="18"/>
        </w:rPr>
      </w:pPr>
      <w:r w:rsidRPr="00E25329">
        <w:rPr>
          <w:rFonts w:ascii="Arial" w:hAnsi="Arial" w:cs="Arial"/>
          <w:i/>
          <w:iCs/>
          <w:sz w:val="18"/>
          <w:szCs w:val="18"/>
        </w:rPr>
        <w:t xml:space="preserve">(s. Ausführungen dazu auf Seite </w:t>
      </w:r>
      <w:r w:rsidR="007E3733">
        <w:rPr>
          <w:rFonts w:ascii="Arial" w:hAnsi="Arial" w:cs="Arial"/>
          <w:i/>
          <w:iCs/>
          <w:sz w:val="18"/>
          <w:szCs w:val="18"/>
        </w:rPr>
        <w:t>3</w:t>
      </w:r>
      <w:r w:rsidRPr="00E25329">
        <w:rPr>
          <w:rFonts w:ascii="Arial" w:hAnsi="Arial" w:cs="Arial"/>
          <w:i/>
          <w:iCs/>
          <w:sz w:val="18"/>
          <w:szCs w:val="18"/>
        </w:rPr>
        <w:t>)</w:t>
      </w:r>
    </w:p>
    <w:p w14:paraId="4FF8EBDD" w14:textId="77777777" w:rsidR="00FF2E80" w:rsidRPr="00FF2E80" w:rsidRDefault="00FF2E80" w:rsidP="00FF2E80">
      <w:pPr>
        <w:rPr>
          <w:rFonts w:ascii="Arial" w:hAnsi="Arial" w:cs="Arial"/>
          <w:bCs/>
        </w:rPr>
      </w:pPr>
    </w:p>
    <w:p w14:paraId="0ADD52B4" w14:textId="2DE2C1C8" w:rsidR="009F747C" w:rsidRPr="009F747C" w:rsidRDefault="009F747C" w:rsidP="009F747C">
      <w:pPr>
        <w:rPr>
          <w:rFonts w:ascii="Arial" w:hAnsi="Arial" w:cs="Arial"/>
        </w:rPr>
      </w:pPr>
      <w:r w:rsidRPr="009F747C">
        <w:rPr>
          <w:rFonts w:ascii="Arial" w:hAnsi="Arial" w:cs="Arial"/>
          <w:b/>
          <w:sz w:val="24"/>
          <w:szCs w:val="24"/>
        </w:rPr>
        <w:t>Ver- und Entsorgung</w:t>
      </w:r>
      <w:r>
        <w:rPr>
          <w:rFonts w:ascii="Arial" w:hAnsi="Arial" w:cs="Arial"/>
          <w:b/>
          <w:sz w:val="24"/>
          <w:szCs w:val="24"/>
        </w:rPr>
        <w:t xml:space="preserve"> </w:t>
      </w:r>
      <w:r w:rsidRPr="009F747C">
        <w:rPr>
          <w:rFonts w:ascii="Arial" w:hAnsi="Arial" w:cs="Arial"/>
        </w:rPr>
        <w:t>(ES-Bereich 3.)</w:t>
      </w:r>
      <w:r w:rsidRPr="009F747C">
        <w:rPr>
          <w:rFonts w:ascii="Arial" w:hAnsi="Arial" w:cs="Arial"/>
        </w:rPr>
        <w:tab/>
      </w:r>
    </w:p>
    <w:p w14:paraId="31929A99" w14:textId="318CFB08" w:rsidR="00591531" w:rsidRPr="00F855CA" w:rsidRDefault="00A1414E" w:rsidP="00591531">
      <w:pPr>
        <w:rPr>
          <w:rFonts w:ascii="Arial" w:eastAsia="MS PGothic" w:hAnsi="Arial" w:cs="Times New Roman"/>
          <w:color w:val="000000" w:themeColor="text1"/>
          <w:u w:val="single"/>
        </w:rPr>
      </w:pPr>
      <w:r>
        <w:rPr>
          <w:rFonts w:ascii="Arial" w:eastAsia="MS PGothic" w:hAnsi="Arial" w:cs="Times New Roman"/>
          <w:color w:val="000000" w:themeColor="text1"/>
          <w:u w:val="single"/>
        </w:rPr>
        <w:t>Entwicklung der er</w:t>
      </w:r>
      <w:r w:rsidRPr="005B77A6">
        <w:rPr>
          <w:rFonts w:ascii="Arial" w:eastAsia="MS PGothic" w:hAnsi="Arial" w:cs="Times New Roman"/>
          <w:color w:val="000000" w:themeColor="text1"/>
          <w:u w:val="single"/>
        </w:rPr>
        <w:t>neuerbare</w:t>
      </w:r>
      <w:r>
        <w:rPr>
          <w:rFonts w:ascii="Arial" w:eastAsia="MS PGothic" w:hAnsi="Arial" w:cs="Times New Roman"/>
          <w:color w:val="000000" w:themeColor="text1"/>
          <w:u w:val="single"/>
        </w:rPr>
        <w:t>n</w:t>
      </w:r>
      <w:r w:rsidRPr="005B77A6">
        <w:rPr>
          <w:rFonts w:ascii="Arial" w:eastAsia="MS PGothic" w:hAnsi="Arial" w:cs="Times New Roman"/>
          <w:color w:val="000000" w:themeColor="text1"/>
          <w:u w:val="single"/>
        </w:rPr>
        <w:t xml:space="preserve"> Stromproduktion</w:t>
      </w:r>
    </w:p>
    <w:p w14:paraId="46F7C0F7" w14:textId="42D56CE9" w:rsidR="00A1414E" w:rsidRPr="007F1C0A" w:rsidRDefault="00A1414E" w:rsidP="00A1414E">
      <w:pPr>
        <w:rPr>
          <w:rFonts w:ascii="Arial" w:hAnsi="Arial" w:cs="Arial"/>
          <w:i/>
          <w:iCs/>
          <w:sz w:val="18"/>
          <w:szCs w:val="18"/>
        </w:rPr>
      </w:pPr>
      <w:r w:rsidRPr="007F1C0A">
        <w:rPr>
          <w:rFonts w:ascii="Arial" w:hAnsi="Arial" w:cs="Arial"/>
          <w:i/>
          <w:iCs/>
          <w:sz w:val="18"/>
          <w:szCs w:val="18"/>
        </w:rPr>
        <w:t>(s. Ausführungen dazu auf Seite 3)</w:t>
      </w:r>
    </w:p>
    <w:p w14:paraId="7E2481D6" w14:textId="77777777" w:rsidR="008447B1" w:rsidRPr="00D1114D" w:rsidRDefault="008447B1" w:rsidP="008447B1">
      <w:pPr>
        <w:rPr>
          <w:rFonts w:ascii="Arial" w:hAnsi="Arial" w:cs="Arial"/>
          <w:color w:val="000000" w:themeColor="text1"/>
          <w:u w:val="single"/>
        </w:rPr>
      </w:pPr>
      <w:r>
        <w:rPr>
          <w:rFonts w:ascii="Arial" w:hAnsi="Arial" w:cs="Arial"/>
          <w:color w:val="000000" w:themeColor="text1"/>
          <w:u w:val="single"/>
        </w:rPr>
        <w:t>Strom- und Wärmeverbrauch</w:t>
      </w:r>
    </w:p>
    <w:p w14:paraId="5995E3A1" w14:textId="6795DB4E" w:rsidR="008447B1" w:rsidRPr="007F1C0A" w:rsidRDefault="008447B1" w:rsidP="008447B1">
      <w:pPr>
        <w:rPr>
          <w:rFonts w:ascii="Arial" w:hAnsi="Arial" w:cs="Arial"/>
          <w:i/>
          <w:iCs/>
          <w:sz w:val="18"/>
          <w:szCs w:val="18"/>
        </w:rPr>
      </w:pPr>
      <w:r w:rsidRPr="007F1C0A">
        <w:rPr>
          <w:rFonts w:ascii="Arial" w:hAnsi="Arial" w:cs="Arial"/>
          <w:i/>
          <w:iCs/>
          <w:sz w:val="18"/>
          <w:szCs w:val="18"/>
        </w:rPr>
        <w:t xml:space="preserve">(s. Ausführungen dazu auf Seite </w:t>
      </w:r>
      <w:r w:rsidR="00D12DE8" w:rsidRPr="007F1C0A">
        <w:rPr>
          <w:rFonts w:ascii="Arial" w:hAnsi="Arial" w:cs="Arial"/>
          <w:i/>
          <w:iCs/>
          <w:sz w:val="18"/>
          <w:szCs w:val="18"/>
        </w:rPr>
        <w:t>2</w:t>
      </w:r>
      <w:r w:rsidRPr="007F1C0A">
        <w:rPr>
          <w:rFonts w:ascii="Arial" w:hAnsi="Arial" w:cs="Arial"/>
          <w:i/>
          <w:iCs/>
          <w:sz w:val="18"/>
          <w:szCs w:val="18"/>
        </w:rPr>
        <w:t>)</w:t>
      </w:r>
    </w:p>
    <w:p w14:paraId="07C7BF2C" w14:textId="46F9CB3B" w:rsidR="003A3EC9" w:rsidRPr="002C49F4" w:rsidRDefault="002C49F4" w:rsidP="009F747C">
      <w:pPr>
        <w:rPr>
          <w:rFonts w:ascii="Arial" w:hAnsi="Arial" w:cs="Arial"/>
          <w:bCs/>
          <w:u w:val="single"/>
        </w:rPr>
      </w:pPr>
      <w:r w:rsidRPr="002C49F4">
        <w:rPr>
          <w:rFonts w:ascii="Arial" w:hAnsi="Arial" w:cs="Arial"/>
          <w:bCs/>
          <w:u w:val="single"/>
        </w:rPr>
        <w:t>Abwasserbewirtschaftung</w:t>
      </w:r>
    </w:p>
    <w:p w14:paraId="471DDDFE" w14:textId="6036B6E3" w:rsidR="002C49F4" w:rsidRDefault="002C49F4" w:rsidP="009F747C">
      <w:pPr>
        <w:rPr>
          <w:rFonts w:ascii="Arial" w:hAnsi="Arial" w:cs="Arial"/>
          <w:bCs/>
        </w:rPr>
      </w:pPr>
      <w:r>
        <w:rPr>
          <w:rFonts w:ascii="Arial" w:hAnsi="Arial" w:cs="Arial"/>
          <w:bCs/>
        </w:rPr>
        <w:t xml:space="preserve">Die Gemeindeversammlung am </w:t>
      </w:r>
      <w:r w:rsidRPr="002C49F4">
        <w:rPr>
          <w:rFonts w:ascii="Arial" w:hAnsi="Arial" w:cs="Arial"/>
          <w:bCs/>
        </w:rPr>
        <w:t xml:space="preserve">24. Nov. </w:t>
      </w:r>
      <w:r>
        <w:rPr>
          <w:rFonts w:ascii="Arial" w:hAnsi="Arial" w:cs="Arial"/>
          <w:bCs/>
        </w:rPr>
        <w:t xml:space="preserve">2023 in Lengnau genehmigte </w:t>
      </w:r>
      <w:r w:rsidRPr="002C49F4">
        <w:rPr>
          <w:rFonts w:ascii="Arial" w:hAnsi="Arial" w:cs="Arial"/>
          <w:bCs/>
        </w:rPr>
        <w:t>3 Baukredite im Abwasserbereich gemäss GEP: CHF 2'360'000</w:t>
      </w:r>
      <w:r>
        <w:rPr>
          <w:rFonts w:ascii="Arial" w:hAnsi="Arial" w:cs="Arial"/>
          <w:bCs/>
        </w:rPr>
        <w:t xml:space="preserve"> für den </w:t>
      </w:r>
      <w:r w:rsidRPr="002C49F4">
        <w:rPr>
          <w:rFonts w:ascii="Arial" w:hAnsi="Arial" w:cs="Arial"/>
          <w:bCs/>
        </w:rPr>
        <w:t xml:space="preserve">Bau </w:t>
      </w:r>
      <w:r>
        <w:rPr>
          <w:rFonts w:ascii="Arial" w:hAnsi="Arial" w:cs="Arial"/>
          <w:bCs/>
        </w:rPr>
        <w:t xml:space="preserve">des </w:t>
      </w:r>
      <w:r w:rsidRPr="002C49F4">
        <w:rPr>
          <w:rFonts w:ascii="Arial" w:hAnsi="Arial" w:cs="Arial"/>
          <w:bCs/>
        </w:rPr>
        <w:t xml:space="preserve">Rückhaltebecken Bleiwiese, CHF 2'210'000 </w:t>
      </w:r>
      <w:r>
        <w:rPr>
          <w:rFonts w:ascii="Arial" w:hAnsi="Arial" w:cs="Arial"/>
          <w:bCs/>
        </w:rPr>
        <w:t xml:space="preserve">für die </w:t>
      </w:r>
      <w:r w:rsidRPr="002C49F4">
        <w:rPr>
          <w:rFonts w:ascii="Arial" w:hAnsi="Arial" w:cs="Arial"/>
          <w:bCs/>
        </w:rPr>
        <w:t>Systemumstellung</w:t>
      </w:r>
      <w:r>
        <w:rPr>
          <w:rFonts w:ascii="Arial" w:hAnsi="Arial" w:cs="Arial"/>
          <w:bCs/>
        </w:rPr>
        <w:t xml:space="preserve"> und </w:t>
      </w:r>
      <w:r w:rsidRPr="002C49F4">
        <w:rPr>
          <w:rFonts w:ascii="Arial" w:hAnsi="Arial" w:cs="Arial"/>
          <w:bCs/>
        </w:rPr>
        <w:t xml:space="preserve">CHF 2'270'000 </w:t>
      </w:r>
      <w:r>
        <w:rPr>
          <w:rFonts w:ascii="Arial" w:hAnsi="Arial" w:cs="Arial"/>
          <w:bCs/>
        </w:rPr>
        <w:t xml:space="preserve">für die </w:t>
      </w:r>
      <w:r w:rsidRPr="002C49F4">
        <w:rPr>
          <w:rFonts w:ascii="Arial" w:hAnsi="Arial" w:cs="Arial"/>
          <w:bCs/>
        </w:rPr>
        <w:t>Leitungssanierungen Graben-, Zürich</w:t>
      </w:r>
      <w:r>
        <w:rPr>
          <w:rFonts w:ascii="Arial" w:hAnsi="Arial" w:cs="Arial"/>
          <w:bCs/>
        </w:rPr>
        <w:t xml:space="preserve">- und </w:t>
      </w:r>
      <w:r w:rsidRPr="002C49F4">
        <w:rPr>
          <w:rFonts w:ascii="Arial" w:hAnsi="Arial" w:cs="Arial"/>
          <w:bCs/>
        </w:rPr>
        <w:t>Vogel</w:t>
      </w:r>
      <w:r>
        <w:rPr>
          <w:rFonts w:ascii="Arial" w:hAnsi="Arial" w:cs="Arial"/>
          <w:bCs/>
        </w:rPr>
        <w:t>s</w:t>
      </w:r>
      <w:r w:rsidRPr="002C49F4">
        <w:rPr>
          <w:rFonts w:ascii="Arial" w:hAnsi="Arial" w:cs="Arial"/>
          <w:bCs/>
        </w:rPr>
        <w:t>angstrasse.</w:t>
      </w:r>
    </w:p>
    <w:p w14:paraId="766A6647" w14:textId="17F404F8" w:rsidR="002C49F4" w:rsidRPr="00707F10" w:rsidRDefault="00707F10" w:rsidP="009F747C">
      <w:pPr>
        <w:rPr>
          <w:rFonts w:ascii="Arial" w:hAnsi="Arial" w:cs="Arial"/>
          <w:bCs/>
          <w:u w:val="single"/>
        </w:rPr>
      </w:pPr>
      <w:r w:rsidRPr="00707F10">
        <w:rPr>
          <w:rFonts w:ascii="Arial" w:hAnsi="Arial" w:cs="Arial"/>
          <w:bCs/>
          <w:u w:val="single"/>
        </w:rPr>
        <w:lastRenderedPageBreak/>
        <w:t>Abfallbewirtschaftung und energetische Nutzung</w:t>
      </w:r>
    </w:p>
    <w:p w14:paraId="12C2C8E8" w14:textId="116D4CAB" w:rsidR="00707F10" w:rsidRPr="00707F10" w:rsidRDefault="00707F10" w:rsidP="00707F10">
      <w:pPr>
        <w:rPr>
          <w:rFonts w:ascii="Arial" w:hAnsi="Arial" w:cs="Arial"/>
          <w:bCs/>
        </w:rPr>
      </w:pPr>
      <w:r>
        <w:rPr>
          <w:rFonts w:ascii="Arial" w:hAnsi="Arial" w:cs="Arial"/>
          <w:bCs/>
        </w:rPr>
        <w:t xml:space="preserve">Ein Einwohner von Lengnau initiierte in der EKS </w:t>
      </w:r>
      <w:r w:rsidR="007A5157">
        <w:rPr>
          <w:rFonts w:ascii="Arial" w:hAnsi="Arial" w:cs="Arial"/>
          <w:bCs/>
        </w:rPr>
        <w:t xml:space="preserve">einmal mehr </w:t>
      </w:r>
      <w:r>
        <w:rPr>
          <w:rFonts w:ascii="Arial" w:hAnsi="Arial" w:cs="Arial"/>
          <w:bCs/>
        </w:rPr>
        <w:t>die Disk</w:t>
      </w:r>
      <w:r w:rsidRPr="00707F10">
        <w:rPr>
          <w:rFonts w:ascii="Arial" w:hAnsi="Arial" w:cs="Arial"/>
          <w:bCs/>
        </w:rPr>
        <w:t xml:space="preserve">ussion </w:t>
      </w:r>
      <w:r>
        <w:rPr>
          <w:rFonts w:ascii="Arial" w:hAnsi="Arial" w:cs="Arial"/>
          <w:bCs/>
        </w:rPr>
        <w:t>zum Thema «</w:t>
      </w:r>
      <w:r w:rsidRPr="00707F10">
        <w:rPr>
          <w:rFonts w:ascii="Arial" w:hAnsi="Arial" w:cs="Arial"/>
          <w:bCs/>
        </w:rPr>
        <w:t xml:space="preserve">Kompostieren </w:t>
      </w:r>
      <w:r>
        <w:rPr>
          <w:rFonts w:ascii="Arial" w:hAnsi="Arial" w:cs="Arial"/>
          <w:bCs/>
        </w:rPr>
        <w:t xml:space="preserve">oder </w:t>
      </w:r>
      <w:r w:rsidRPr="00707F10">
        <w:rPr>
          <w:rFonts w:ascii="Arial" w:hAnsi="Arial" w:cs="Arial"/>
          <w:bCs/>
        </w:rPr>
        <w:t>Vergären</w:t>
      </w:r>
      <w:r w:rsidR="009F3289">
        <w:rPr>
          <w:rFonts w:ascii="Arial" w:hAnsi="Arial" w:cs="Arial"/>
          <w:bCs/>
        </w:rPr>
        <w:t>»</w:t>
      </w:r>
      <w:r>
        <w:rPr>
          <w:rFonts w:ascii="Arial" w:hAnsi="Arial" w:cs="Arial"/>
          <w:bCs/>
        </w:rPr>
        <w:t>. Dies mit folgender Frage: W</w:t>
      </w:r>
      <w:r w:rsidRPr="00707F10">
        <w:rPr>
          <w:rFonts w:ascii="Arial" w:hAnsi="Arial" w:cs="Arial"/>
          <w:bCs/>
        </w:rPr>
        <w:t xml:space="preserve">ieviel Strom </w:t>
      </w:r>
      <w:r>
        <w:rPr>
          <w:rFonts w:ascii="Arial" w:hAnsi="Arial" w:cs="Arial"/>
          <w:bCs/>
        </w:rPr>
        <w:t>könnte produziert werde</w:t>
      </w:r>
      <w:r w:rsidR="002A77CB">
        <w:rPr>
          <w:rFonts w:ascii="Arial" w:hAnsi="Arial" w:cs="Arial"/>
          <w:bCs/>
        </w:rPr>
        <w:t>n</w:t>
      </w:r>
      <w:r w:rsidRPr="00707F10">
        <w:rPr>
          <w:rFonts w:ascii="Arial" w:hAnsi="Arial" w:cs="Arial"/>
          <w:bCs/>
        </w:rPr>
        <w:t xml:space="preserve">, wenn </w:t>
      </w:r>
      <w:r w:rsidR="007A5157">
        <w:rPr>
          <w:rFonts w:ascii="Arial" w:hAnsi="Arial" w:cs="Arial"/>
          <w:bCs/>
        </w:rPr>
        <w:t xml:space="preserve">das Lengnauer </w:t>
      </w:r>
      <w:r w:rsidRPr="00707F10">
        <w:rPr>
          <w:rFonts w:ascii="Arial" w:hAnsi="Arial" w:cs="Arial"/>
          <w:bCs/>
        </w:rPr>
        <w:t>Grüngut an Häfeli-Brügger geliefert würde</w:t>
      </w:r>
      <w:r w:rsidR="007A5157">
        <w:rPr>
          <w:rFonts w:ascii="Arial" w:hAnsi="Arial" w:cs="Arial"/>
          <w:bCs/>
        </w:rPr>
        <w:t xml:space="preserve">? </w:t>
      </w:r>
      <w:r w:rsidRPr="00707F10">
        <w:rPr>
          <w:rFonts w:ascii="Arial" w:hAnsi="Arial" w:cs="Arial"/>
          <w:bCs/>
        </w:rPr>
        <w:t>Versch</w:t>
      </w:r>
      <w:r w:rsidR="007A5157">
        <w:rPr>
          <w:rFonts w:ascii="Arial" w:hAnsi="Arial" w:cs="Arial"/>
          <w:bCs/>
        </w:rPr>
        <w:t xml:space="preserve">iedene </w:t>
      </w:r>
      <w:r w:rsidRPr="00707F10">
        <w:rPr>
          <w:rFonts w:ascii="Arial" w:hAnsi="Arial" w:cs="Arial"/>
          <w:bCs/>
        </w:rPr>
        <w:t>Abkl</w:t>
      </w:r>
      <w:r w:rsidR="007A5157">
        <w:rPr>
          <w:rFonts w:ascii="Arial" w:hAnsi="Arial" w:cs="Arial"/>
          <w:bCs/>
        </w:rPr>
        <w:t xml:space="preserve">ärungen der EKS </w:t>
      </w:r>
      <w:r w:rsidRPr="00707F10">
        <w:rPr>
          <w:rFonts w:ascii="Arial" w:hAnsi="Arial" w:cs="Arial"/>
          <w:bCs/>
        </w:rPr>
        <w:t xml:space="preserve">führten zu folgenden Feststellungen: </w:t>
      </w:r>
    </w:p>
    <w:p w14:paraId="764A8A53" w14:textId="12E142D4" w:rsidR="00707F10" w:rsidRPr="009F3289" w:rsidRDefault="00707F10" w:rsidP="009F3289">
      <w:pPr>
        <w:pStyle w:val="Listenabsatz"/>
        <w:numPr>
          <w:ilvl w:val="0"/>
          <w:numId w:val="24"/>
        </w:numPr>
        <w:ind w:left="426" w:hanging="284"/>
        <w:rPr>
          <w:rFonts w:ascii="Arial" w:hAnsi="Arial" w:cs="Arial"/>
          <w:bCs/>
        </w:rPr>
      </w:pPr>
      <w:r w:rsidRPr="009F3289">
        <w:rPr>
          <w:rFonts w:ascii="Arial" w:hAnsi="Arial" w:cs="Arial"/>
          <w:bCs/>
        </w:rPr>
        <w:t>In Lengnau wurden 2022 total 166 t Grüngut gesammelt. Daraus könnten bei der</w:t>
      </w:r>
      <w:r w:rsidR="007A5157" w:rsidRPr="009F3289">
        <w:rPr>
          <w:rFonts w:ascii="Arial" w:hAnsi="Arial" w:cs="Arial"/>
          <w:bCs/>
        </w:rPr>
        <w:t xml:space="preserve"> </w:t>
      </w:r>
      <w:r w:rsidRPr="009F3289">
        <w:rPr>
          <w:rFonts w:ascii="Arial" w:hAnsi="Arial" w:cs="Arial"/>
          <w:bCs/>
        </w:rPr>
        <w:t>Kompogas Bioroko AG 37'350 kWh Naturstrom erzeugt werden. Dies entspricht</w:t>
      </w:r>
      <w:r w:rsidR="007A5157" w:rsidRPr="009F3289">
        <w:rPr>
          <w:rFonts w:ascii="Arial" w:hAnsi="Arial" w:cs="Arial"/>
          <w:bCs/>
        </w:rPr>
        <w:t xml:space="preserve"> </w:t>
      </w:r>
      <w:r w:rsidRPr="009F3289">
        <w:rPr>
          <w:rFonts w:ascii="Arial" w:hAnsi="Arial" w:cs="Arial"/>
          <w:bCs/>
        </w:rPr>
        <w:t>einer Stromproduktion für ca. 9 Haushalte. Lengnau hat ca. 660 Haushalte. In</w:t>
      </w:r>
      <w:r w:rsidR="007A5157" w:rsidRPr="009F3289">
        <w:rPr>
          <w:rFonts w:ascii="Arial" w:hAnsi="Arial" w:cs="Arial"/>
          <w:bCs/>
        </w:rPr>
        <w:t xml:space="preserve"> </w:t>
      </w:r>
      <w:r w:rsidRPr="009F3289">
        <w:rPr>
          <w:rFonts w:ascii="Arial" w:hAnsi="Arial" w:cs="Arial"/>
          <w:bCs/>
        </w:rPr>
        <w:t>Lengnau betrug 2022 die Stromproduktion aller PV-Anlagen 490'000 kWh. Würde das Lengnauer Grüngut zur Strom-Produktion verwendet, erhöhte dies die</w:t>
      </w:r>
      <w:r w:rsidR="007A5157" w:rsidRPr="009F3289">
        <w:rPr>
          <w:rFonts w:ascii="Arial" w:hAnsi="Arial" w:cs="Arial"/>
          <w:bCs/>
        </w:rPr>
        <w:t xml:space="preserve"> </w:t>
      </w:r>
      <w:r w:rsidRPr="009F3289">
        <w:rPr>
          <w:rFonts w:ascii="Arial" w:hAnsi="Arial" w:cs="Arial"/>
          <w:bCs/>
        </w:rPr>
        <w:t>Naturstromproduktion in Lengnau um 8%.</w:t>
      </w:r>
    </w:p>
    <w:p w14:paraId="3EC688A5" w14:textId="725B76DA" w:rsidR="00707F10" w:rsidRPr="009F3289" w:rsidRDefault="00707F10" w:rsidP="009F3289">
      <w:pPr>
        <w:pStyle w:val="Listenabsatz"/>
        <w:numPr>
          <w:ilvl w:val="0"/>
          <w:numId w:val="24"/>
        </w:numPr>
        <w:ind w:left="426" w:hanging="284"/>
        <w:rPr>
          <w:rFonts w:ascii="Arial" w:hAnsi="Arial" w:cs="Arial"/>
          <w:bCs/>
        </w:rPr>
      </w:pPr>
      <w:r w:rsidRPr="009F3289">
        <w:rPr>
          <w:rFonts w:ascii="Arial" w:hAnsi="Arial" w:cs="Arial"/>
          <w:bCs/>
        </w:rPr>
        <w:t>Kompostieren vs. Vergären: Beide Verfahren sind gleich wertvoll; Grünabfall, der</w:t>
      </w:r>
      <w:r w:rsidR="007A5157" w:rsidRPr="009F3289">
        <w:rPr>
          <w:rFonts w:ascii="Arial" w:hAnsi="Arial" w:cs="Arial"/>
          <w:bCs/>
        </w:rPr>
        <w:t xml:space="preserve"> </w:t>
      </w:r>
      <w:r w:rsidRPr="009F3289">
        <w:rPr>
          <w:rFonts w:ascii="Arial" w:hAnsi="Arial" w:cs="Arial"/>
          <w:bCs/>
        </w:rPr>
        <w:t>vergärt oder kompostiert wird, geht immer wieder in den Kreislauf der Natur zurück.</w:t>
      </w:r>
      <w:r w:rsidR="007A5157" w:rsidRPr="009F3289">
        <w:rPr>
          <w:rFonts w:ascii="Arial" w:hAnsi="Arial" w:cs="Arial"/>
          <w:bCs/>
        </w:rPr>
        <w:t xml:space="preserve"> </w:t>
      </w:r>
      <w:r w:rsidR="002A77CB">
        <w:rPr>
          <w:rFonts w:ascii="Arial" w:hAnsi="Arial" w:cs="Arial"/>
          <w:bCs/>
        </w:rPr>
        <w:br/>
      </w:r>
      <w:r w:rsidRPr="009F3289">
        <w:rPr>
          <w:rFonts w:ascii="Arial" w:hAnsi="Arial" w:cs="Arial"/>
          <w:bCs/>
        </w:rPr>
        <w:t xml:space="preserve">Vorteile Kompostieren: Nebenerwerb Landwirte, </w:t>
      </w:r>
      <w:r w:rsidR="007A5157" w:rsidRPr="009F3289">
        <w:rPr>
          <w:rFonts w:ascii="Arial" w:hAnsi="Arial" w:cs="Arial"/>
          <w:bCs/>
        </w:rPr>
        <w:t xml:space="preserve">es muss </w:t>
      </w:r>
      <w:r w:rsidRPr="009F3289">
        <w:rPr>
          <w:rFonts w:ascii="Arial" w:hAnsi="Arial" w:cs="Arial"/>
          <w:bCs/>
        </w:rPr>
        <w:t xml:space="preserve">weniger Dünger </w:t>
      </w:r>
      <w:r w:rsidR="007A5157" w:rsidRPr="009F3289">
        <w:rPr>
          <w:rFonts w:ascii="Arial" w:hAnsi="Arial" w:cs="Arial"/>
          <w:bCs/>
        </w:rPr>
        <w:t>geka</w:t>
      </w:r>
      <w:r w:rsidR="002A77CB">
        <w:rPr>
          <w:rFonts w:ascii="Arial" w:hAnsi="Arial" w:cs="Arial"/>
          <w:bCs/>
        </w:rPr>
        <w:t>u</w:t>
      </w:r>
      <w:r w:rsidR="007A5157" w:rsidRPr="009F3289">
        <w:rPr>
          <w:rFonts w:ascii="Arial" w:hAnsi="Arial" w:cs="Arial"/>
          <w:bCs/>
        </w:rPr>
        <w:t xml:space="preserve">ft werden, </w:t>
      </w:r>
      <w:r w:rsidR="002A77CB">
        <w:rPr>
          <w:rFonts w:ascii="Arial" w:hAnsi="Arial" w:cs="Arial"/>
          <w:bCs/>
        </w:rPr>
        <w:t xml:space="preserve">die </w:t>
      </w:r>
      <w:r w:rsidRPr="009F3289">
        <w:rPr>
          <w:rFonts w:ascii="Arial" w:hAnsi="Arial" w:cs="Arial"/>
          <w:bCs/>
        </w:rPr>
        <w:t>Mengen</w:t>
      </w:r>
      <w:r w:rsidR="007A5157" w:rsidRPr="009F3289">
        <w:rPr>
          <w:rFonts w:ascii="Arial" w:hAnsi="Arial" w:cs="Arial"/>
          <w:bCs/>
        </w:rPr>
        <w:t xml:space="preserve"> </w:t>
      </w:r>
      <w:r w:rsidRPr="009F3289">
        <w:rPr>
          <w:rFonts w:ascii="Arial" w:hAnsi="Arial" w:cs="Arial"/>
          <w:bCs/>
        </w:rPr>
        <w:t xml:space="preserve">sind auf Stufe Bund geregelt, </w:t>
      </w:r>
      <w:r w:rsidR="002A77CB">
        <w:rPr>
          <w:rFonts w:ascii="Arial" w:hAnsi="Arial" w:cs="Arial"/>
          <w:bCs/>
        </w:rPr>
        <w:t xml:space="preserve">die </w:t>
      </w:r>
      <w:r w:rsidRPr="009F3289">
        <w:rPr>
          <w:rFonts w:ascii="Arial" w:hAnsi="Arial" w:cs="Arial"/>
          <w:bCs/>
        </w:rPr>
        <w:t xml:space="preserve">Belastung </w:t>
      </w:r>
      <w:r w:rsidR="002A77CB">
        <w:rPr>
          <w:rFonts w:ascii="Arial" w:hAnsi="Arial" w:cs="Arial"/>
          <w:bCs/>
        </w:rPr>
        <w:t xml:space="preserve">des </w:t>
      </w:r>
      <w:r w:rsidRPr="009F3289">
        <w:rPr>
          <w:rFonts w:ascii="Arial" w:hAnsi="Arial" w:cs="Arial"/>
          <w:bCs/>
        </w:rPr>
        <w:t>Grundwasser</w:t>
      </w:r>
      <w:r w:rsidR="002A77CB">
        <w:rPr>
          <w:rFonts w:ascii="Arial" w:hAnsi="Arial" w:cs="Arial"/>
          <w:bCs/>
        </w:rPr>
        <w:t xml:space="preserve">s sind </w:t>
      </w:r>
      <w:r w:rsidRPr="009F3289">
        <w:rPr>
          <w:rFonts w:ascii="Arial" w:hAnsi="Arial" w:cs="Arial"/>
          <w:bCs/>
        </w:rPr>
        <w:t>nicht stärker als bei</w:t>
      </w:r>
      <w:r w:rsidR="007A5157" w:rsidRPr="009F3289">
        <w:rPr>
          <w:rFonts w:ascii="Arial" w:hAnsi="Arial" w:cs="Arial"/>
          <w:bCs/>
        </w:rPr>
        <w:t xml:space="preserve"> der </w:t>
      </w:r>
      <w:r w:rsidRPr="009F3289">
        <w:rPr>
          <w:rFonts w:ascii="Arial" w:hAnsi="Arial" w:cs="Arial"/>
          <w:bCs/>
        </w:rPr>
        <w:t>Landwirtschaft.</w:t>
      </w:r>
    </w:p>
    <w:p w14:paraId="406ACDAD" w14:textId="4B6F1071" w:rsidR="007A5157" w:rsidRDefault="007A5157" w:rsidP="00707F10">
      <w:pPr>
        <w:rPr>
          <w:rFonts w:ascii="Arial" w:hAnsi="Arial" w:cs="Arial"/>
          <w:bCs/>
        </w:rPr>
      </w:pPr>
      <w:r>
        <w:rPr>
          <w:rFonts w:ascii="Arial" w:hAnsi="Arial" w:cs="Arial"/>
          <w:bCs/>
        </w:rPr>
        <w:t xml:space="preserve">Fazit: Die durch die Lengnauer Bauern durchgeführte </w:t>
      </w:r>
      <w:r w:rsidR="00707F10" w:rsidRPr="00707F10">
        <w:rPr>
          <w:rFonts w:ascii="Arial" w:hAnsi="Arial" w:cs="Arial"/>
          <w:bCs/>
        </w:rPr>
        <w:t xml:space="preserve">Feldkompostierung </w:t>
      </w:r>
      <w:r w:rsidR="002A77CB">
        <w:rPr>
          <w:rFonts w:ascii="Arial" w:hAnsi="Arial" w:cs="Arial"/>
          <w:bCs/>
        </w:rPr>
        <w:t>soll bleiben</w:t>
      </w:r>
      <w:r>
        <w:rPr>
          <w:rFonts w:ascii="Arial" w:hAnsi="Arial" w:cs="Arial"/>
          <w:bCs/>
        </w:rPr>
        <w:t xml:space="preserve">. </w:t>
      </w:r>
      <w:r w:rsidR="002A77CB">
        <w:rPr>
          <w:rFonts w:ascii="Arial" w:hAnsi="Arial" w:cs="Arial"/>
          <w:bCs/>
        </w:rPr>
        <w:t>Auch f</w:t>
      </w:r>
      <w:r>
        <w:rPr>
          <w:rFonts w:ascii="Arial" w:hAnsi="Arial" w:cs="Arial"/>
          <w:bCs/>
        </w:rPr>
        <w:t>ür den Betrieb einer eigenen Biogasanlage ist kein Bedarf vorhanden.</w:t>
      </w:r>
    </w:p>
    <w:p w14:paraId="02A07E1F" w14:textId="77777777" w:rsidR="003C1964" w:rsidRDefault="003C1964" w:rsidP="00707F10">
      <w:pPr>
        <w:rPr>
          <w:rFonts w:ascii="Arial" w:hAnsi="Arial" w:cs="Arial"/>
          <w:bCs/>
        </w:rPr>
      </w:pPr>
    </w:p>
    <w:p w14:paraId="736B5034" w14:textId="020D13FF" w:rsidR="009F747C" w:rsidRDefault="009F747C" w:rsidP="009F747C">
      <w:pPr>
        <w:rPr>
          <w:rFonts w:ascii="Arial" w:hAnsi="Arial" w:cs="Arial"/>
        </w:rPr>
      </w:pPr>
      <w:r w:rsidRPr="009F747C">
        <w:rPr>
          <w:rFonts w:ascii="Arial" w:hAnsi="Arial" w:cs="Arial"/>
          <w:b/>
          <w:sz w:val="24"/>
          <w:szCs w:val="24"/>
        </w:rPr>
        <w:t>Mobilität</w:t>
      </w:r>
      <w:r>
        <w:rPr>
          <w:rFonts w:ascii="Arial" w:hAnsi="Arial" w:cs="Arial"/>
          <w:b/>
          <w:sz w:val="24"/>
          <w:szCs w:val="24"/>
        </w:rPr>
        <w:t xml:space="preserve"> </w:t>
      </w:r>
      <w:r w:rsidRPr="009F747C">
        <w:rPr>
          <w:rFonts w:ascii="Arial" w:hAnsi="Arial" w:cs="Arial"/>
        </w:rPr>
        <w:t>(ES-Bereich 4.)</w:t>
      </w:r>
    </w:p>
    <w:p w14:paraId="63D97215" w14:textId="77777777" w:rsidR="00294019" w:rsidRPr="00001D61" w:rsidRDefault="00001D61" w:rsidP="00B82601">
      <w:pPr>
        <w:rPr>
          <w:rFonts w:ascii="Arial" w:hAnsi="Arial" w:cs="Arial"/>
          <w:u w:val="single"/>
        </w:rPr>
      </w:pPr>
      <w:r w:rsidRPr="00001D61">
        <w:rPr>
          <w:rFonts w:ascii="Arial" w:hAnsi="Arial" w:cs="Arial"/>
          <w:u w:val="single"/>
        </w:rPr>
        <w:t>SBB Tageskarten</w:t>
      </w:r>
    </w:p>
    <w:p w14:paraId="53B7E358" w14:textId="7D1D1B11" w:rsidR="00D12DE8" w:rsidRDefault="00ED10E1" w:rsidP="00D12DE8">
      <w:pPr>
        <w:rPr>
          <w:rFonts w:ascii="Arial" w:hAnsi="Arial" w:cs="Arial"/>
        </w:rPr>
      </w:pPr>
      <w:r w:rsidRPr="00ED10E1">
        <w:rPr>
          <w:rFonts w:ascii="Arial" w:hAnsi="Arial" w:cs="Arial"/>
          <w:bCs/>
        </w:rPr>
        <w:t>Per 2024 wurde das Tageskarten-Angebot Gemeinden durch die SBB angepasst. Da für Endingen der Aufwand für Beratung, Reservation, Verkauf und Rückgaben in keinem Verhältnis mehr zum Mehrwert für die Bevölkerung liegt, w</w:t>
      </w:r>
      <w:r>
        <w:rPr>
          <w:rFonts w:ascii="Arial" w:hAnsi="Arial" w:cs="Arial"/>
          <w:bCs/>
        </w:rPr>
        <w:t xml:space="preserve">ird </w:t>
      </w:r>
      <w:r w:rsidRPr="00ED10E1">
        <w:rPr>
          <w:rFonts w:ascii="Arial" w:hAnsi="Arial" w:cs="Arial"/>
          <w:bCs/>
        </w:rPr>
        <w:t>das Angebot nicht weitergeführt. Mit dem neuen Angebot der SBB besteht auch kein Preisvorteil mehr für die Einwohnenden des Surbtals.</w:t>
      </w:r>
    </w:p>
    <w:p w14:paraId="4E0E825C" w14:textId="729EDE02" w:rsidR="00332E82" w:rsidRPr="00332E82" w:rsidRDefault="00332E82" w:rsidP="00D12DE8">
      <w:pPr>
        <w:rPr>
          <w:rFonts w:ascii="Arial" w:hAnsi="Arial" w:cs="Arial"/>
          <w:u w:val="single"/>
        </w:rPr>
      </w:pPr>
      <w:r w:rsidRPr="00332E82">
        <w:rPr>
          <w:rFonts w:ascii="Arial" w:hAnsi="Arial" w:cs="Arial"/>
          <w:u w:val="single"/>
        </w:rPr>
        <w:t>Geschwindigkeitskontrollen</w:t>
      </w:r>
    </w:p>
    <w:p w14:paraId="1DABD4A6" w14:textId="6D613949" w:rsidR="00332E82" w:rsidRDefault="00332E82" w:rsidP="00B82601">
      <w:pPr>
        <w:rPr>
          <w:rFonts w:ascii="Arial" w:hAnsi="Arial" w:cs="Arial"/>
        </w:rPr>
      </w:pPr>
      <w:r w:rsidRPr="00332E82">
        <w:rPr>
          <w:rFonts w:ascii="Arial" w:hAnsi="Arial" w:cs="Arial"/>
        </w:rPr>
        <w:t xml:space="preserve">In allen 3 Gemeinden finden regelmässig Geschwindigkeitskontrollen statt, deren Resultate </w:t>
      </w:r>
      <w:r w:rsidR="007F1C0A">
        <w:rPr>
          <w:rFonts w:ascii="Arial" w:hAnsi="Arial" w:cs="Arial"/>
        </w:rPr>
        <w:t xml:space="preserve">jeweils </w:t>
      </w:r>
      <w:r w:rsidRPr="00332E82">
        <w:rPr>
          <w:rFonts w:ascii="Arial" w:hAnsi="Arial" w:cs="Arial"/>
        </w:rPr>
        <w:t>in der darauffolgenden Ausgabe des "Surbtaler" publiziert werden.</w:t>
      </w:r>
    </w:p>
    <w:p w14:paraId="14D94C5A" w14:textId="77777777" w:rsidR="00BD684C" w:rsidRPr="0053617A" w:rsidRDefault="00BD684C" w:rsidP="00BD684C">
      <w:pPr>
        <w:rPr>
          <w:rFonts w:ascii="Arial" w:eastAsia="MS PGothic" w:hAnsi="Arial" w:cs="Times New Roman"/>
          <w:u w:val="single"/>
        </w:rPr>
      </w:pPr>
      <w:r w:rsidRPr="0053617A">
        <w:rPr>
          <w:rFonts w:ascii="Arial" w:eastAsia="MS PGothic" w:hAnsi="Arial" w:cs="Times New Roman"/>
          <w:u w:val="single"/>
        </w:rPr>
        <w:t xml:space="preserve">Auflösung Untergruppe Mobilität </w:t>
      </w:r>
    </w:p>
    <w:p w14:paraId="6F52D48F" w14:textId="77777777" w:rsidR="00BD684C" w:rsidRDefault="00BD684C" w:rsidP="00BD684C">
      <w:pPr>
        <w:rPr>
          <w:rFonts w:ascii="Arial" w:eastAsia="MS PGothic" w:hAnsi="Arial" w:cs="Times New Roman"/>
        </w:rPr>
      </w:pPr>
      <w:r>
        <w:rPr>
          <w:rFonts w:ascii="Arial" w:eastAsia="MS PGothic" w:hAnsi="Arial" w:cs="Times New Roman"/>
        </w:rPr>
        <w:t>Die EKS entschied, d</w:t>
      </w:r>
      <w:r w:rsidRPr="0053617A">
        <w:rPr>
          <w:rFonts w:ascii="Arial" w:eastAsia="MS PGothic" w:hAnsi="Arial" w:cs="Times New Roman"/>
        </w:rPr>
        <w:t xml:space="preserve">ie </w:t>
      </w:r>
      <w:r>
        <w:rPr>
          <w:rFonts w:ascii="Arial" w:eastAsia="MS PGothic" w:hAnsi="Arial" w:cs="Times New Roman"/>
        </w:rPr>
        <w:t xml:space="preserve">seit 2017 existierende </w:t>
      </w:r>
      <w:r w:rsidRPr="0053617A">
        <w:rPr>
          <w:rFonts w:ascii="Arial" w:eastAsia="MS PGothic" w:hAnsi="Arial" w:cs="Times New Roman"/>
        </w:rPr>
        <w:t xml:space="preserve">Untergruppe </w:t>
      </w:r>
      <w:r>
        <w:rPr>
          <w:rFonts w:ascii="Arial" w:eastAsia="MS PGothic" w:hAnsi="Arial" w:cs="Times New Roman"/>
        </w:rPr>
        <w:t>«</w:t>
      </w:r>
      <w:r w:rsidRPr="0053617A">
        <w:rPr>
          <w:rFonts w:ascii="Arial" w:eastAsia="MS PGothic" w:hAnsi="Arial" w:cs="Times New Roman"/>
        </w:rPr>
        <w:t>Mobilität</w:t>
      </w:r>
      <w:r>
        <w:rPr>
          <w:rFonts w:ascii="Arial" w:eastAsia="MS PGothic" w:hAnsi="Arial" w:cs="Times New Roman"/>
        </w:rPr>
        <w:t>»</w:t>
      </w:r>
      <w:r w:rsidRPr="0053617A">
        <w:rPr>
          <w:rFonts w:ascii="Arial" w:eastAsia="MS PGothic" w:hAnsi="Arial" w:cs="Times New Roman"/>
        </w:rPr>
        <w:t xml:space="preserve"> </w:t>
      </w:r>
      <w:r>
        <w:rPr>
          <w:rFonts w:ascii="Arial" w:eastAsia="MS PGothic" w:hAnsi="Arial" w:cs="Times New Roman"/>
        </w:rPr>
        <w:t>auf Ende 2023 aufzulösen</w:t>
      </w:r>
      <w:r w:rsidRPr="0053617A">
        <w:rPr>
          <w:rFonts w:ascii="Arial" w:eastAsia="MS PGothic" w:hAnsi="Arial" w:cs="Times New Roman"/>
        </w:rPr>
        <w:t xml:space="preserve">, da </w:t>
      </w:r>
      <w:r>
        <w:rPr>
          <w:rFonts w:ascii="Arial" w:eastAsia="MS PGothic" w:hAnsi="Arial" w:cs="Times New Roman"/>
        </w:rPr>
        <w:t xml:space="preserve">praktisch alle </w:t>
      </w:r>
      <w:r w:rsidRPr="0053617A">
        <w:rPr>
          <w:rFonts w:ascii="Arial" w:eastAsia="MS PGothic" w:hAnsi="Arial" w:cs="Times New Roman"/>
        </w:rPr>
        <w:t>Diskussionen und Entscheidungen in der EKS besprochen werden.</w:t>
      </w:r>
    </w:p>
    <w:p w14:paraId="4E35AB53" w14:textId="2D81822B" w:rsidR="00BD684C" w:rsidRDefault="00BD684C" w:rsidP="00BD684C">
      <w:pPr>
        <w:rPr>
          <w:rFonts w:ascii="Arial" w:eastAsia="MS PGothic" w:hAnsi="Arial" w:cs="Times New Roman"/>
        </w:rPr>
      </w:pPr>
      <w:r>
        <w:rPr>
          <w:rFonts w:ascii="Arial" w:eastAsia="MS PGothic" w:hAnsi="Arial" w:cs="Times New Roman"/>
        </w:rPr>
        <w:t>Die Untergruppe beschäftigte sich 2023 mit verschiedenen Themen, was zu folgenden noch umzusetzenden Ideen und Massnahmen führte:</w:t>
      </w:r>
    </w:p>
    <w:p w14:paraId="23B813DE" w14:textId="494E4D1D" w:rsidR="00BD684C" w:rsidRDefault="00071B83" w:rsidP="00D738B5">
      <w:pPr>
        <w:pStyle w:val="Listenabsatz"/>
        <w:numPr>
          <w:ilvl w:val="0"/>
          <w:numId w:val="25"/>
        </w:numPr>
        <w:ind w:left="426" w:hanging="284"/>
        <w:rPr>
          <w:rFonts w:ascii="Arial" w:eastAsia="MS PGothic" w:hAnsi="Arial" w:cs="Times New Roman"/>
        </w:rPr>
      </w:pPr>
      <w:r w:rsidRPr="00071B83">
        <w:rPr>
          <w:rFonts w:ascii="Arial" w:eastAsia="MS PGothic" w:hAnsi="Arial" w:cs="Times New Roman"/>
        </w:rPr>
        <w:t xml:space="preserve">E-Auto Ladestationen für die Verwaltung: </w:t>
      </w:r>
      <w:r w:rsidR="00B02D89">
        <w:rPr>
          <w:rFonts w:ascii="Arial" w:eastAsia="MS PGothic" w:hAnsi="Arial" w:cs="Times New Roman"/>
        </w:rPr>
        <w:t xml:space="preserve">Vom Gemeinderat </w:t>
      </w:r>
      <w:r w:rsidRPr="00071B83">
        <w:rPr>
          <w:rFonts w:ascii="Arial" w:eastAsia="MS PGothic" w:hAnsi="Arial" w:cs="Times New Roman"/>
        </w:rPr>
        <w:t xml:space="preserve">Endingen </w:t>
      </w:r>
      <w:r w:rsidR="00B02D89">
        <w:rPr>
          <w:rFonts w:ascii="Arial" w:eastAsia="MS PGothic" w:hAnsi="Arial" w:cs="Times New Roman"/>
        </w:rPr>
        <w:t xml:space="preserve">wird zurzeit geprüft, ob </w:t>
      </w:r>
      <w:r w:rsidRPr="00071B83">
        <w:rPr>
          <w:rFonts w:ascii="Arial" w:eastAsia="MS PGothic" w:hAnsi="Arial" w:cs="Times New Roman"/>
        </w:rPr>
        <w:t xml:space="preserve">auf dem Parkplatz </w:t>
      </w:r>
      <w:r w:rsidR="00B02D89">
        <w:rPr>
          <w:rFonts w:ascii="Arial" w:eastAsia="MS PGothic" w:hAnsi="Arial" w:cs="Times New Roman"/>
        </w:rPr>
        <w:t xml:space="preserve">beim Gemeindehaus </w:t>
      </w:r>
      <w:r w:rsidRPr="00071B83">
        <w:rPr>
          <w:rFonts w:ascii="Arial" w:eastAsia="MS PGothic" w:hAnsi="Arial" w:cs="Times New Roman"/>
        </w:rPr>
        <w:t>zwei Ladestationen ein</w:t>
      </w:r>
      <w:r w:rsidR="00B02D89">
        <w:rPr>
          <w:rFonts w:ascii="Arial" w:eastAsia="MS PGothic" w:hAnsi="Arial" w:cs="Times New Roman"/>
        </w:rPr>
        <w:t xml:space="preserve">gerichtet werden könnten. </w:t>
      </w:r>
      <w:r w:rsidRPr="00071B83">
        <w:rPr>
          <w:rFonts w:ascii="Arial" w:eastAsia="MS PGothic" w:hAnsi="Arial" w:cs="Times New Roman"/>
        </w:rPr>
        <w:t>Unter-Endingen könnte eventuell beim Containerplatz eine Ladestation einrichten.</w:t>
      </w:r>
      <w:r w:rsidR="00B02D89">
        <w:rPr>
          <w:rFonts w:ascii="Arial" w:eastAsia="MS PGothic" w:hAnsi="Arial" w:cs="Times New Roman"/>
        </w:rPr>
        <w:t xml:space="preserve"> </w:t>
      </w:r>
      <w:r w:rsidRPr="00071B83">
        <w:rPr>
          <w:rFonts w:ascii="Arial" w:eastAsia="MS PGothic" w:hAnsi="Arial" w:cs="Times New Roman"/>
        </w:rPr>
        <w:t>In Tegerfelden würde sich der Parkplatz beim Gemeindehaus eignen.</w:t>
      </w:r>
      <w:r w:rsidR="00B02D89">
        <w:rPr>
          <w:rFonts w:ascii="Arial" w:eastAsia="MS PGothic" w:hAnsi="Arial" w:cs="Times New Roman"/>
        </w:rPr>
        <w:t xml:space="preserve"> </w:t>
      </w:r>
      <w:r>
        <w:rPr>
          <w:rFonts w:ascii="Arial" w:eastAsia="MS PGothic" w:hAnsi="Arial" w:cs="Times New Roman"/>
        </w:rPr>
        <w:t>Lengnau</w:t>
      </w:r>
      <w:r w:rsidRPr="00071B83">
        <w:rPr>
          <w:rFonts w:ascii="Arial" w:eastAsia="MS PGothic" w:hAnsi="Arial" w:cs="Times New Roman"/>
        </w:rPr>
        <w:t xml:space="preserve"> baut Parkplätze bei der Rietwiese, </w:t>
      </w:r>
      <w:r w:rsidR="00B02D89">
        <w:rPr>
          <w:rFonts w:ascii="Arial" w:eastAsia="MS PGothic" w:hAnsi="Arial" w:cs="Times New Roman"/>
        </w:rPr>
        <w:t xml:space="preserve">vorgesehen sind auch vier </w:t>
      </w:r>
      <w:r w:rsidRPr="00071B83">
        <w:rPr>
          <w:rFonts w:ascii="Arial" w:eastAsia="MS PGothic" w:hAnsi="Arial" w:cs="Times New Roman"/>
        </w:rPr>
        <w:t>Parkplätze mit Ladestationen.</w:t>
      </w:r>
    </w:p>
    <w:p w14:paraId="46BAA5D6" w14:textId="5BF11F02" w:rsidR="00071B83" w:rsidRPr="00071B83" w:rsidRDefault="00071B83" w:rsidP="003167E6">
      <w:pPr>
        <w:pStyle w:val="Listenabsatz"/>
        <w:numPr>
          <w:ilvl w:val="0"/>
          <w:numId w:val="25"/>
        </w:numPr>
        <w:ind w:left="426" w:hanging="284"/>
        <w:rPr>
          <w:rFonts w:ascii="Arial" w:eastAsia="MS PGothic" w:hAnsi="Arial" w:cs="Times New Roman"/>
        </w:rPr>
      </w:pPr>
      <w:r w:rsidRPr="00071B83">
        <w:rPr>
          <w:rFonts w:ascii="Arial" w:eastAsia="MS PGothic" w:hAnsi="Arial" w:cs="Times New Roman"/>
        </w:rPr>
        <w:t xml:space="preserve">Neue Fahrradabstellplätze: Zu Prüfen wäre, ob Fahrradabstellplätze mit Steckdosen für E-Bikes </w:t>
      </w:r>
      <w:r w:rsidR="00B02D89" w:rsidRPr="00071B83">
        <w:rPr>
          <w:rFonts w:ascii="Arial" w:eastAsia="MS PGothic" w:hAnsi="Arial" w:cs="Times New Roman"/>
        </w:rPr>
        <w:t>ausgerüstet</w:t>
      </w:r>
      <w:r w:rsidRPr="00071B83">
        <w:rPr>
          <w:rFonts w:ascii="Arial" w:eastAsia="MS PGothic" w:hAnsi="Arial" w:cs="Times New Roman"/>
        </w:rPr>
        <w:t xml:space="preserve"> werden könnten. Ladestationen für E-Bikes: Zum Beispiel mit freistehenden Ladestationen</w:t>
      </w:r>
      <w:r>
        <w:rPr>
          <w:rFonts w:ascii="Arial" w:eastAsia="MS PGothic" w:hAnsi="Arial" w:cs="Times New Roman"/>
        </w:rPr>
        <w:t>.</w:t>
      </w:r>
      <w:r w:rsidRPr="00071B83">
        <w:rPr>
          <w:rFonts w:ascii="Arial" w:eastAsia="MS PGothic" w:hAnsi="Arial" w:cs="Times New Roman"/>
        </w:rPr>
        <w:t xml:space="preserve"> </w:t>
      </w:r>
    </w:p>
    <w:p w14:paraId="31BDF601" w14:textId="62D27538" w:rsidR="00590604" w:rsidRPr="00590604" w:rsidRDefault="00071B83" w:rsidP="009E2138">
      <w:pPr>
        <w:pStyle w:val="Listenabsatz"/>
        <w:numPr>
          <w:ilvl w:val="0"/>
          <w:numId w:val="25"/>
        </w:numPr>
        <w:ind w:left="426" w:hanging="284"/>
        <w:rPr>
          <w:rFonts w:ascii="Arial" w:hAnsi="Arial" w:cs="Arial"/>
        </w:rPr>
      </w:pPr>
      <w:r w:rsidRPr="00590604">
        <w:rPr>
          <w:rFonts w:ascii="Arial" w:eastAsia="MS PGothic" w:hAnsi="Arial" w:cs="Times New Roman"/>
        </w:rPr>
        <w:t>Weitere Ideen: E-Bikes</w:t>
      </w:r>
      <w:r w:rsidR="00B02D89">
        <w:rPr>
          <w:rFonts w:ascii="Arial" w:eastAsia="MS PGothic" w:hAnsi="Arial" w:cs="Times New Roman"/>
        </w:rPr>
        <w:t>,</w:t>
      </w:r>
      <w:r w:rsidRPr="00590604">
        <w:rPr>
          <w:rFonts w:ascii="Arial" w:eastAsia="MS PGothic" w:hAnsi="Arial" w:cs="Times New Roman"/>
        </w:rPr>
        <w:t xml:space="preserve"> spezielle Aktion für das Surbtal / E-Bikes attraktiver machen, besonders für Töffli-Fahrer / Plätze schaffen, um E-Bikes zu laden</w:t>
      </w:r>
      <w:r w:rsidR="00B02D89">
        <w:rPr>
          <w:rFonts w:ascii="Arial" w:eastAsia="MS PGothic" w:hAnsi="Arial" w:cs="Times New Roman"/>
        </w:rPr>
        <w:t>, dies</w:t>
      </w:r>
      <w:r w:rsidRPr="00590604">
        <w:rPr>
          <w:rFonts w:ascii="Arial" w:eastAsia="MS PGothic" w:hAnsi="Arial" w:cs="Times New Roman"/>
        </w:rPr>
        <w:t xml:space="preserve"> in </w:t>
      </w:r>
      <w:r w:rsidR="00B02D89">
        <w:rPr>
          <w:rFonts w:ascii="Arial" w:eastAsia="MS PGothic" w:hAnsi="Arial" w:cs="Times New Roman"/>
        </w:rPr>
        <w:t>Zusammenarbeit mit</w:t>
      </w:r>
      <w:r w:rsidRPr="00590604">
        <w:rPr>
          <w:rFonts w:ascii="Arial" w:eastAsia="MS PGothic" w:hAnsi="Arial" w:cs="Times New Roman"/>
        </w:rPr>
        <w:t xml:space="preserve"> Gastrobetrie</w:t>
      </w:r>
      <w:r w:rsidR="00B02D89">
        <w:rPr>
          <w:rFonts w:ascii="Arial" w:eastAsia="MS PGothic" w:hAnsi="Arial" w:cs="Times New Roman"/>
        </w:rPr>
        <w:t>ben</w:t>
      </w:r>
      <w:r w:rsidRPr="00590604">
        <w:rPr>
          <w:rFonts w:ascii="Arial" w:eastAsia="MS PGothic" w:hAnsi="Arial" w:cs="Times New Roman"/>
        </w:rPr>
        <w:t xml:space="preserve"> oder Arbeitgeber</w:t>
      </w:r>
      <w:r w:rsidR="00B02D89">
        <w:rPr>
          <w:rFonts w:ascii="Arial" w:eastAsia="MS PGothic" w:hAnsi="Arial" w:cs="Times New Roman"/>
        </w:rPr>
        <w:t>n</w:t>
      </w:r>
      <w:r w:rsidRPr="00590604">
        <w:rPr>
          <w:rFonts w:ascii="Arial" w:eastAsia="MS PGothic" w:hAnsi="Arial" w:cs="Times New Roman"/>
        </w:rPr>
        <w:t xml:space="preserve"> (inkl. Schulen) / Plätze definieren, evtl. Interesse bei Tourismus Bad Zurzach</w:t>
      </w:r>
      <w:r w:rsidR="00590604" w:rsidRPr="00590604">
        <w:rPr>
          <w:rFonts w:ascii="Arial" w:eastAsia="MS PGothic" w:hAnsi="Arial" w:cs="Times New Roman"/>
        </w:rPr>
        <w:t xml:space="preserve"> / </w:t>
      </w:r>
      <w:r w:rsidRPr="00590604">
        <w:rPr>
          <w:rFonts w:ascii="Arial" w:eastAsia="MS PGothic" w:hAnsi="Arial" w:cs="Times New Roman"/>
        </w:rPr>
        <w:t xml:space="preserve">Steckdosen </w:t>
      </w:r>
      <w:r w:rsidR="00590604" w:rsidRPr="00590604">
        <w:rPr>
          <w:rFonts w:ascii="Arial" w:eastAsia="MS PGothic" w:hAnsi="Arial" w:cs="Times New Roman"/>
        </w:rPr>
        <w:t xml:space="preserve">ausserhalb </w:t>
      </w:r>
      <w:r w:rsidRPr="00590604">
        <w:rPr>
          <w:rFonts w:ascii="Arial" w:eastAsia="MS PGothic" w:hAnsi="Arial" w:cs="Times New Roman"/>
        </w:rPr>
        <w:t>öffentliche</w:t>
      </w:r>
      <w:r w:rsidR="00590604" w:rsidRPr="00590604">
        <w:rPr>
          <w:rFonts w:ascii="Arial" w:eastAsia="MS PGothic" w:hAnsi="Arial" w:cs="Times New Roman"/>
        </w:rPr>
        <w:t>r</w:t>
      </w:r>
      <w:r w:rsidRPr="00590604">
        <w:rPr>
          <w:rFonts w:ascii="Arial" w:eastAsia="MS PGothic" w:hAnsi="Arial" w:cs="Times New Roman"/>
        </w:rPr>
        <w:t xml:space="preserve"> Gebäude</w:t>
      </w:r>
      <w:r w:rsidR="00B02D89">
        <w:rPr>
          <w:rFonts w:ascii="Arial" w:eastAsia="MS PGothic" w:hAnsi="Arial" w:cs="Times New Roman"/>
        </w:rPr>
        <w:t>.</w:t>
      </w:r>
    </w:p>
    <w:p w14:paraId="37B2C838" w14:textId="31F0586C" w:rsidR="00590604" w:rsidRDefault="00590604" w:rsidP="00590604">
      <w:pPr>
        <w:pStyle w:val="Listenabsatz"/>
        <w:numPr>
          <w:ilvl w:val="0"/>
          <w:numId w:val="25"/>
        </w:numPr>
        <w:ind w:left="426" w:hanging="284"/>
        <w:rPr>
          <w:rFonts w:ascii="Arial" w:hAnsi="Arial" w:cs="Arial"/>
        </w:rPr>
      </w:pPr>
      <w:r w:rsidRPr="00590604">
        <w:rPr>
          <w:rFonts w:ascii="Arial" w:hAnsi="Arial" w:cs="Arial"/>
        </w:rPr>
        <w:t xml:space="preserve">Aufgrund der Fusionsüberlegungen ist zu prüfen, ob </w:t>
      </w:r>
      <w:r w:rsidR="00B02D89">
        <w:rPr>
          <w:rFonts w:ascii="Arial" w:hAnsi="Arial" w:cs="Arial"/>
        </w:rPr>
        <w:t>eine Verbesserung der ÖV-</w:t>
      </w:r>
      <w:r w:rsidRPr="00590604">
        <w:rPr>
          <w:rFonts w:ascii="Arial" w:hAnsi="Arial" w:cs="Arial"/>
        </w:rPr>
        <w:t xml:space="preserve">Verbindungen zwischen den Dörfern möglich </w:t>
      </w:r>
      <w:r w:rsidR="00B02D89">
        <w:rPr>
          <w:rFonts w:ascii="Arial" w:hAnsi="Arial" w:cs="Arial"/>
        </w:rPr>
        <w:t>ist</w:t>
      </w:r>
      <w:r w:rsidRPr="00590604">
        <w:rPr>
          <w:rFonts w:ascii="Arial" w:hAnsi="Arial" w:cs="Arial"/>
        </w:rPr>
        <w:t xml:space="preserve">. </w:t>
      </w:r>
    </w:p>
    <w:p w14:paraId="174927F7" w14:textId="5209AF63" w:rsidR="00D10E78" w:rsidRPr="00590604" w:rsidRDefault="00590604" w:rsidP="005747EA">
      <w:pPr>
        <w:pStyle w:val="Listenabsatz"/>
        <w:numPr>
          <w:ilvl w:val="0"/>
          <w:numId w:val="25"/>
        </w:numPr>
        <w:ind w:left="426" w:hanging="284"/>
        <w:rPr>
          <w:rFonts w:ascii="Arial" w:hAnsi="Arial" w:cs="Arial"/>
          <w:b/>
          <w:sz w:val="24"/>
          <w:szCs w:val="24"/>
        </w:rPr>
      </w:pPr>
      <w:r w:rsidRPr="00590604">
        <w:rPr>
          <w:rFonts w:ascii="Arial" w:hAnsi="Arial" w:cs="Arial"/>
        </w:rPr>
        <w:t xml:space="preserve">Carsharing für das Surbtal, dabei die Erfahrungen von Döttingen </w:t>
      </w:r>
      <w:r>
        <w:rPr>
          <w:rFonts w:ascii="Arial" w:hAnsi="Arial" w:cs="Arial"/>
        </w:rPr>
        <w:t>berücksichtigen.</w:t>
      </w:r>
      <w:r w:rsidR="00D10E78" w:rsidRPr="00590604">
        <w:rPr>
          <w:rFonts w:ascii="Arial" w:hAnsi="Arial" w:cs="Arial"/>
          <w:b/>
          <w:sz w:val="24"/>
          <w:szCs w:val="24"/>
        </w:rPr>
        <w:br w:type="page"/>
      </w:r>
    </w:p>
    <w:p w14:paraId="6C8EF1CA" w14:textId="2A1FD785" w:rsidR="00D10E78" w:rsidRDefault="00D10E78" w:rsidP="00D10E78">
      <w:pPr>
        <w:rPr>
          <w:rFonts w:ascii="Arial" w:hAnsi="Arial" w:cs="Arial"/>
        </w:rPr>
      </w:pPr>
      <w:r w:rsidRPr="000676B5">
        <w:rPr>
          <w:rFonts w:ascii="Arial" w:hAnsi="Arial" w:cs="Arial"/>
          <w:b/>
          <w:sz w:val="24"/>
          <w:szCs w:val="24"/>
        </w:rPr>
        <w:lastRenderedPageBreak/>
        <w:t>Anhang 1</w:t>
      </w:r>
      <w:r w:rsidR="00AA779E" w:rsidRPr="000676B5">
        <w:rPr>
          <w:rFonts w:ascii="Arial" w:hAnsi="Arial" w:cs="Arial"/>
          <w:b/>
          <w:sz w:val="24"/>
          <w:szCs w:val="24"/>
        </w:rPr>
        <w:t xml:space="preserve">  -  </w:t>
      </w:r>
      <w:r w:rsidRPr="000676B5">
        <w:rPr>
          <w:rFonts w:ascii="Arial" w:hAnsi="Arial" w:cs="Arial"/>
          <w:b/>
          <w:sz w:val="24"/>
          <w:szCs w:val="24"/>
        </w:rPr>
        <w:t>Organisation der EK Surbtal</w:t>
      </w:r>
      <w:r w:rsidRPr="000676B5">
        <w:rPr>
          <w:rFonts w:ascii="Arial" w:hAnsi="Arial" w:cs="Arial"/>
          <w:sz w:val="24"/>
          <w:szCs w:val="24"/>
        </w:rPr>
        <w:t xml:space="preserve"> </w:t>
      </w:r>
      <w:r w:rsidRPr="000676B5">
        <w:rPr>
          <w:rFonts w:ascii="Arial" w:hAnsi="Arial" w:cs="Arial"/>
        </w:rPr>
        <w:t>(</w:t>
      </w:r>
      <w:r w:rsidR="00252252">
        <w:rPr>
          <w:rFonts w:ascii="Arial" w:hAnsi="Arial" w:cs="Arial"/>
        </w:rPr>
        <w:t xml:space="preserve">Stand </w:t>
      </w:r>
      <w:r w:rsidR="00B25457">
        <w:rPr>
          <w:rFonts w:ascii="Arial" w:hAnsi="Arial" w:cs="Arial"/>
        </w:rPr>
        <w:t>Dezember</w:t>
      </w:r>
      <w:r w:rsidR="00663C03">
        <w:rPr>
          <w:rFonts w:ascii="Arial" w:hAnsi="Arial" w:cs="Arial"/>
        </w:rPr>
        <w:t xml:space="preserve"> 20</w:t>
      </w:r>
      <w:r w:rsidR="00683209">
        <w:rPr>
          <w:rFonts w:ascii="Arial" w:hAnsi="Arial" w:cs="Arial"/>
        </w:rPr>
        <w:t>2</w:t>
      </w:r>
      <w:r w:rsidR="005E6E70">
        <w:rPr>
          <w:rFonts w:ascii="Arial" w:hAnsi="Arial" w:cs="Arial"/>
        </w:rPr>
        <w:t>3</w:t>
      </w:r>
      <w:r w:rsidRPr="000676B5">
        <w:rPr>
          <w:rFonts w:ascii="Arial" w:hAnsi="Arial" w:cs="Arial"/>
        </w:rPr>
        <w:t>)</w:t>
      </w:r>
    </w:p>
    <w:p w14:paraId="453575C7" w14:textId="77777777" w:rsidR="009D00FB" w:rsidRDefault="009D00FB" w:rsidP="00D10E78">
      <w:pPr>
        <w:rPr>
          <w:rFonts w:ascii="Arial" w:hAnsi="Arial" w:cs="Arial"/>
        </w:rPr>
      </w:pPr>
    </w:p>
    <w:p w14:paraId="6A2EEF1B" w14:textId="132AA94C" w:rsidR="009D00FB" w:rsidRDefault="009F33DF" w:rsidP="00D10E78">
      <w:pPr>
        <w:rPr>
          <w:rFonts w:ascii="Arial" w:hAnsi="Arial" w:cs="Arial"/>
          <w:b/>
          <w:sz w:val="24"/>
          <w:szCs w:val="24"/>
        </w:rPr>
      </w:pPr>
      <w:r>
        <w:rPr>
          <w:rFonts w:ascii="Arial" w:hAnsi="Arial" w:cs="Arial"/>
          <w:b/>
          <w:noProof/>
          <w:sz w:val="24"/>
          <w:szCs w:val="24"/>
        </w:rPr>
        <w:drawing>
          <wp:inline distT="0" distB="0" distL="0" distR="0" wp14:anchorId="66AD7A82" wp14:editId="5371CBFC">
            <wp:extent cx="6015355" cy="6688455"/>
            <wp:effectExtent l="0" t="0" r="4445" b="4445"/>
            <wp:docPr id="489128320" name="Grafik 1" descr="Ein Bild, das Text, Screenshot, Schrift, Dokumen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128320" name="Grafik 1" descr="Ein Bild, das Text, Screenshot, Schrift, Dokument enthält.&#10;&#10;Automatisch generierte Beschreibung"/>
                    <pic:cNvPicPr/>
                  </pic:nvPicPr>
                  <pic:blipFill>
                    <a:blip r:embed="rId15">
                      <a:extLst>
                        <a:ext uri="{28A0092B-C50C-407E-A947-70E740481C1C}">
                          <a14:useLocalDpi xmlns:a14="http://schemas.microsoft.com/office/drawing/2010/main" val="0"/>
                        </a:ext>
                      </a:extLst>
                    </a:blip>
                    <a:stretch>
                      <a:fillRect/>
                    </a:stretch>
                  </pic:blipFill>
                  <pic:spPr>
                    <a:xfrm>
                      <a:off x="0" y="0"/>
                      <a:ext cx="6015355" cy="6688455"/>
                    </a:xfrm>
                    <a:prstGeom prst="rect">
                      <a:avLst/>
                    </a:prstGeom>
                  </pic:spPr>
                </pic:pic>
              </a:graphicData>
            </a:graphic>
          </wp:inline>
        </w:drawing>
      </w:r>
    </w:p>
    <w:p w14:paraId="3166F88E" w14:textId="2EF438AC" w:rsidR="00E61C90" w:rsidRPr="000676B5" w:rsidRDefault="00E61C90" w:rsidP="00D10E78">
      <w:pPr>
        <w:rPr>
          <w:rFonts w:ascii="Arial" w:hAnsi="Arial" w:cs="Arial"/>
          <w:b/>
          <w:sz w:val="24"/>
          <w:szCs w:val="24"/>
        </w:rPr>
      </w:pPr>
      <w:r w:rsidRPr="000676B5">
        <w:rPr>
          <w:rFonts w:ascii="Arial" w:hAnsi="Arial" w:cs="Arial"/>
          <w:b/>
          <w:sz w:val="24"/>
          <w:szCs w:val="24"/>
        </w:rPr>
        <w:br w:type="page"/>
      </w:r>
    </w:p>
    <w:p w14:paraId="565A1FA6" w14:textId="642D028F" w:rsidR="00D10E78" w:rsidRDefault="00D10E78" w:rsidP="00D10E78">
      <w:pPr>
        <w:rPr>
          <w:rFonts w:ascii="Arial" w:hAnsi="Arial" w:cs="Arial"/>
          <w:b/>
          <w:sz w:val="24"/>
          <w:szCs w:val="24"/>
        </w:rPr>
      </w:pPr>
      <w:r w:rsidRPr="000676B5">
        <w:rPr>
          <w:rFonts w:ascii="Arial" w:hAnsi="Arial" w:cs="Arial"/>
          <w:b/>
          <w:sz w:val="24"/>
          <w:szCs w:val="24"/>
        </w:rPr>
        <w:lastRenderedPageBreak/>
        <w:t>Anhang 2</w:t>
      </w:r>
      <w:r w:rsidR="00AA779E" w:rsidRPr="000676B5">
        <w:rPr>
          <w:rFonts w:ascii="Arial" w:hAnsi="Arial" w:cs="Arial"/>
          <w:b/>
          <w:sz w:val="24"/>
          <w:szCs w:val="24"/>
        </w:rPr>
        <w:t xml:space="preserve">  -  </w:t>
      </w:r>
      <w:r w:rsidR="002C63F1">
        <w:rPr>
          <w:rFonts w:ascii="Arial" w:hAnsi="Arial" w:cs="Arial"/>
          <w:b/>
          <w:sz w:val="24"/>
          <w:szCs w:val="24"/>
        </w:rPr>
        <w:t>Zusammenfassung Energiebuchhaltung 20</w:t>
      </w:r>
      <w:r w:rsidR="005318E1">
        <w:rPr>
          <w:rFonts w:ascii="Arial" w:hAnsi="Arial" w:cs="Arial"/>
          <w:b/>
          <w:sz w:val="24"/>
          <w:szCs w:val="24"/>
        </w:rPr>
        <w:t>2</w:t>
      </w:r>
      <w:r w:rsidR="00CA556C">
        <w:rPr>
          <w:rFonts w:ascii="Arial" w:hAnsi="Arial" w:cs="Arial"/>
          <w:b/>
          <w:sz w:val="24"/>
          <w:szCs w:val="24"/>
        </w:rPr>
        <w:t>2/23</w:t>
      </w:r>
      <w:r w:rsidR="002C63F1">
        <w:rPr>
          <w:rFonts w:ascii="Arial" w:hAnsi="Arial" w:cs="Arial"/>
          <w:b/>
          <w:sz w:val="24"/>
          <w:szCs w:val="24"/>
        </w:rPr>
        <w:t xml:space="preserve"> Endingen</w:t>
      </w:r>
    </w:p>
    <w:p w14:paraId="52526E7F" w14:textId="0C4B5949" w:rsidR="002362B6" w:rsidRPr="00CA5453" w:rsidRDefault="00364EE1" w:rsidP="00D10E78">
      <w:pPr>
        <w:rPr>
          <w:rFonts w:ascii="Arial" w:hAnsi="Arial" w:cs="Arial"/>
          <w:sz w:val="24"/>
          <w:szCs w:val="24"/>
        </w:rPr>
      </w:pPr>
      <w:r>
        <w:rPr>
          <w:rFonts w:ascii="Arial" w:hAnsi="Arial" w:cs="Arial"/>
          <w:noProof/>
          <w:sz w:val="24"/>
          <w:szCs w:val="24"/>
        </w:rPr>
        <w:drawing>
          <wp:inline distT="0" distB="0" distL="0" distR="0" wp14:anchorId="41ACFB3E" wp14:editId="1CF00DC9">
            <wp:extent cx="6015355" cy="3136900"/>
            <wp:effectExtent l="12700" t="12700" r="17145" b="12700"/>
            <wp:docPr id="1421219604" name="Grafik 1" descr="Ein Bild, das Text, Screensho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219604" name="Grafik 1" descr="Ein Bild, das Text, Screenshot, Diagramm, Reihe enthält.&#10;&#10;Automatisch generierte Beschreibung"/>
                    <pic:cNvPicPr/>
                  </pic:nvPicPr>
                  <pic:blipFill>
                    <a:blip r:embed="rId16">
                      <a:extLst>
                        <a:ext uri="{28A0092B-C50C-407E-A947-70E740481C1C}">
                          <a14:useLocalDpi xmlns:a14="http://schemas.microsoft.com/office/drawing/2010/main" val="0"/>
                        </a:ext>
                      </a:extLst>
                    </a:blip>
                    <a:stretch>
                      <a:fillRect/>
                    </a:stretch>
                  </pic:blipFill>
                  <pic:spPr>
                    <a:xfrm>
                      <a:off x="0" y="0"/>
                      <a:ext cx="6015355" cy="3136900"/>
                    </a:xfrm>
                    <a:prstGeom prst="rect">
                      <a:avLst/>
                    </a:prstGeom>
                    <a:ln>
                      <a:solidFill>
                        <a:schemeClr val="tx1"/>
                      </a:solidFill>
                    </a:ln>
                  </pic:spPr>
                </pic:pic>
              </a:graphicData>
            </a:graphic>
          </wp:inline>
        </w:drawing>
      </w:r>
    </w:p>
    <w:p w14:paraId="7A7472BA" w14:textId="3A871EE8" w:rsidR="00364EE1" w:rsidRDefault="00364EE1" w:rsidP="00242769">
      <w:pPr>
        <w:ind w:left="426" w:hanging="426"/>
        <w:rPr>
          <w:rFonts w:ascii="Arial" w:hAnsi="Arial" w:cs="Arial"/>
        </w:rPr>
      </w:pPr>
      <w:r>
        <w:rPr>
          <w:rFonts w:ascii="Arial" w:hAnsi="Arial" w:cs="Arial"/>
          <w:noProof/>
        </w:rPr>
        <w:drawing>
          <wp:inline distT="0" distB="0" distL="0" distR="0" wp14:anchorId="6CB98F35" wp14:editId="12A5E4E0">
            <wp:extent cx="6015355" cy="3315970"/>
            <wp:effectExtent l="12700" t="12700" r="17145" b="11430"/>
            <wp:docPr id="327333822" name="Grafik 2" descr="Ein Bild, das Text, Screenshot, Reihe,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333822" name="Grafik 2" descr="Ein Bild, das Text, Screenshot, Reihe, Diagramm enthält.&#10;&#10;Automatisch generierte Beschreibung"/>
                    <pic:cNvPicPr/>
                  </pic:nvPicPr>
                  <pic:blipFill>
                    <a:blip r:embed="rId17">
                      <a:extLst>
                        <a:ext uri="{28A0092B-C50C-407E-A947-70E740481C1C}">
                          <a14:useLocalDpi xmlns:a14="http://schemas.microsoft.com/office/drawing/2010/main" val="0"/>
                        </a:ext>
                      </a:extLst>
                    </a:blip>
                    <a:stretch>
                      <a:fillRect/>
                    </a:stretch>
                  </pic:blipFill>
                  <pic:spPr>
                    <a:xfrm>
                      <a:off x="0" y="0"/>
                      <a:ext cx="6015355" cy="3315970"/>
                    </a:xfrm>
                    <a:prstGeom prst="rect">
                      <a:avLst/>
                    </a:prstGeom>
                    <a:ln>
                      <a:solidFill>
                        <a:schemeClr val="tx1"/>
                      </a:solidFill>
                    </a:ln>
                  </pic:spPr>
                </pic:pic>
              </a:graphicData>
            </a:graphic>
          </wp:inline>
        </w:drawing>
      </w:r>
    </w:p>
    <w:p w14:paraId="0518BCFB" w14:textId="404D8F04" w:rsidR="00D10E78" w:rsidRDefault="005D7041" w:rsidP="00242769">
      <w:pPr>
        <w:ind w:left="426" w:hanging="426"/>
        <w:rPr>
          <w:rFonts w:ascii="Arial" w:hAnsi="Arial" w:cs="Arial"/>
        </w:rPr>
      </w:pPr>
      <w:r>
        <w:rPr>
          <w:rFonts w:ascii="Arial" w:hAnsi="Arial" w:cs="Arial"/>
        </w:rPr>
        <w:t>Bemerkungen:</w:t>
      </w:r>
    </w:p>
    <w:p w14:paraId="4022716E" w14:textId="7FCA85B3" w:rsidR="00E94B86" w:rsidRPr="00E94B86" w:rsidRDefault="00E94B86" w:rsidP="00A96943">
      <w:pPr>
        <w:pStyle w:val="Listenabsatz"/>
        <w:numPr>
          <w:ilvl w:val="0"/>
          <w:numId w:val="19"/>
        </w:numPr>
        <w:rPr>
          <w:rFonts w:ascii="Arial" w:hAnsi="Arial" w:cs="Arial"/>
        </w:rPr>
      </w:pPr>
      <w:r w:rsidRPr="00E94B86">
        <w:rPr>
          <w:rFonts w:ascii="Arial" w:hAnsi="Arial" w:cs="Arial"/>
        </w:rPr>
        <w:t xml:space="preserve">Für die Gebäude Primarschulhaus Endingen </w:t>
      </w:r>
      <w:r>
        <w:rPr>
          <w:rFonts w:ascii="Arial" w:hAnsi="Arial" w:cs="Arial"/>
        </w:rPr>
        <w:t xml:space="preserve">und </w:t>
      </w:r>
      <w:r w:rsidRPr="00E94B86">
        <w:rPr>
          <w:rFonts w:ascii="Arial" w:hAnsi="Arial" w:cs="Arial"/>
        </w:rPr>
        <w:t>Primarschulhaus Unterendingen</w:t>
      </w:r>
      <w:r>
        <w:rPr>
          <w:rFonts w:ascii="Arial" w:hAnsi="Arial" w:cs="Arial"/>
        </w:rPr>
        <w:t xml:space="preserve"> </w:t>
      </w:r>
      <w:r w:rsidRPr="00E94B86">
        <w:rPr>
          <w:rFonts w:ascii="Arial" w:hAnsi="Arial" w:cs="Arial"/>
        </w:rPr>
        <w:t>liegen Gebäudeanalysen GEAK Plus</w:t>
      </w:r>
      <w:r w:rsidR="00B5193B">
        <w:rPr>
          <w:rFonts w:ascii="Arial" w:hAnsi="Arial" w:cs="Arial"/>
        </w:rPr>
        <w:t xml:space="preserve"> vor</w:t>
      </w:r>
      <w:r>
        <w:rPr>
          <w:rFonts w:ascii="Arial" w:hAnsi="Arial" w:cs="Arial"/>
        </w:rPr>
        <w:t xml:space="preserve">. </w:t>
      </w:r>
    </w:p>
    <w:p w14:paraId="2116A4C1" w14:textId="6D0E280D" w:rsidR="005D7041" w:rsidRDefault="00E94B86" w:rsidP="00E94B86">
      <w:pPr>
        <w:pStyle w:val="Listenabsatz"/>
        <w:numPr>
          <w:ilvl w:val="0"/>
          <w:numId w:val="19"/>
        </w:numPr>
        <w:rPr>
          <w:rFonts w:ascii="Arial" w:hAnsi="Arial" w:cs="Arial"/>
        </w:rPr>
      </w:pPr>
      <w:r>
        <w:rPr>
          <w:rFonts w:ascii="Arial" w:hAnsi="Arial" w:cs="Arial"/>
        </w:rPr>
        <w:t xml:space="preserve">Für diese beiden Gebäude wurden </w:t>
      </w:r>
      <w:r w:rsidR="00B5193B">
        <w:rPr>
          <w:rFonts w:ascii="Arial" w:hAnsi="Arial" w:cs="Arial"/>
        </w:rPr>
        <w:t>Instandhaltungspläne (</w:t>
      </w:r>
      <w:r w:rsidRPr="00E94B86">
        <w:rPr>
          <w:rFonts w:ascii="Arial" w:hAnsi="Arial" w:cs="Arial"/>
        </w:rPr>
        <w:t>Massnahmenpläne</w:t>
      </w:r>
      <w:r w:rsidR="00B5193B">
        <w:rPr>
          <w:rFonts w:ascii="Arial" w:hAnsi="Arial" w:cs="Arial"/>
        </w:rPr>
        <w:t>)</w:t>
      </w:r>
      <w:r w:rsidRPr="00E94B86">
        <w:rPr>
          <w:rFonts w:ascii="Arial" w:hAnsi="Arial" w:cs="Arial"/>
        </w:rPr>
        <w:t xml:space="preserve"> erstellt.</w:t>
      </w:r>
    </w:p>
    <w:p w14:paraId="532364E5" w14:textId="4131BD3B" w:rsidR="0071148A" w:rsidRPr="0066429E" w:rsidRDefault="0066429E" w:rsidP="00930BCE">
      <w:pPr>
        <w:pStyle w:val="Listenabsatz"/>
        <w:numPr>
          <w:ilvl w:val="0"/>
          <w:numId w:val="19"/>
        </w:numPr>
        <w:rPr>
          <w:rFonts w:ascii="Arial" w:hAnsi="Arial" w:cs="Arial"/>
        </w:rPr>
      </w:pPr>
      <w:r w:rsidRPr="0066429E">
        <w:rPr>
          <w:rFonts w:ascii="Arial" w:hAnsi="Arial" w:cs="Arial"/>
        </w:rPr>
        <w:t xml:space="preserve">Das in Lengnau getestete neue Tool zur Erstellung und Nachführung von Instandhaltungsplänen ist in Lengnau implementiert. Dies erlaubt nun eine gute Planung inkl. Kostenabschätzung für Investitionen/Unterhaltskosten. Es wird beabsichtigt das Tool der UG Kommunale Anlagen vorzustellen und </w:t>
      </w:r>
      <w:r w:rsidR="0071148A" w:rsidRPr="0066429E">
        <w:rPr>
          <w:rFonts w:ascii="Arial" w:hAnsi="Arial" w:cs="Arial"/>
        </w:rPr>
        <w:t>auch in Endingen und Tegerfelden anzuwenden.</w:t>
      </w:r>
    </w:p>
    <w:p w14:paraId="46C62794" w14:textId="1592644C" w:rsidR="00B5193B" w:rsidRDefault="00B5193B" w:rsidP="001A3ECB">
      <w:pPr>
        <w:pStyle w:val="Listenabsatz"/>
        <w:numPr>
          <w:ilvl w:val="0"/>
          <w:numId w:val="19"/>
        </w:numPr>
        <w:rPr>
          <w:rFonts w:ascii="Arial" w:hAnsi="Arial" w:cs="Arial"/>
        </w:rPr>
      </w:pPr>
      <w:r>
        <w:rPr>
          <w:rFonts w:ascii="Arial" w:hAnsi="Arial" w:cs="Arial"/>
        </w:rPr>
        <w:t xml:space="preserve">Weiteres Vorgehen: Stellung von </w:t>
      </w:r>
      <w:r w:rsidR="00E94B86" w:rsidRPr="00E94B86">
        <w:rPr>
          <w:rFonts w:ascii="Arial" w:hAnsi="Arial" w:cs="Arial"/>
        </w:rPr>
        <w:t xml:space="preserve">Anträgen an </w:t>
      </w:r>
      <w:r>
        <w:rPr>
          <w:rFonts w:ascii="Arial" w:hAnsi="Arial" w:cs="Arial"/>
        </w:rPr>
        <w:t>den Gemeinderat zur Planung und Umsetzung energetischer Massnahmen.</w:t>
      </w:r>
    </w:p>
    <w:p w14:paraId="7CBB4319" w14:textId="6FB1ABBB" w:rsidR="005D7041" w:rsidRPr="00CA556C" w:rsidRDefault="00970CF2" w:rsidP="00070AB6">
      <w:pPr>
        <w:pStyle w:val="Listenabsatz"/>
        <w:numPr>
          <w:ilvl w:val="0"/>
          <w:numId w:val="19"/>
        </w:numPr>
        <w:rPr>
          <w:rFonts w:ascii="Arial" w:hAnsi="Arial" w:cs="Arial"/>
        </w:rPr>
      </w:pPr>
      <w:r>
        <w:rPr>
          <w:rFonts w:ascii="Arial" w:hAnsi="Arial" w:cs="Arial"/>
        </w:rPr>
        <w:t xml:space="preserve">Weitere </w:t>
      </w:r>
      <w:r w:rsidR="00CA556C">
        <w:rPr>
          <w:rFonts w:ascii="Arial" w:hAnsi="Arial" w:cs="Arial"/>
        </w:rPr>
        <w:t xml:space="preserve">Informationen und </w:t>
      </w:r>
      <w:r>
        <w:rPr>
          <w:rFonts w:ascii="Arial" w:hAnsi="Arial" w:cs="Arial"/>
        </w:rPr>
        <w:t xml:space="preserve">Details </w:t>
      </w:r>
      <w:r w:rsidR="00CA556C">
        <w:rPr>
          <w:rFonts w:ascii="Arial" w:hAnsi="Arial" w:cs="Arial"/>
        </w:rPr>
        <w:t xml:space="preserve">zu geplanten und umgesetzten </w:t>
      </w:r>
      <w:r>
        <w:rPr>
          <w:rFonts w:ascii="Arial" w:hAnsi="Arial" w:cs="Arial"/>
        </w:rPr>
        <w:t xml:space="preserve">Massnahmen sind im </w:t>
      </w:r>
      <w:r w:rsidR="00CA556C">
        <w:rPr>
          <w:rFonts w:ascii="Arial" w:hAnsi="Arial" w:cs="Arial"/>
        </w:rPr>
        <w:t>ESSU Aktivitätenprogramm 2021-25 aufgeführt.</w:t>
      </w:r>
    </w:p>
    <w:p w14:paraId="3709FEC2" w14:textId="77777777" w:rsidR="00717CD6" w:rsidRPr="000676B5" w:rsidRDefault="00717CD6" w:rsidP="00717CD6">
      <w:pPr>
        <w:rPr>
          <w:rFonts w:ascii="Arial" w:hAnsi="Arial" w:cs="Arial"/>
          <w:b/>
          <w:sz w:val="24"/>
          <w:szCs w:val="24"/>
        </w:rPr>
      </w:pPr>
      <w:r w:rsidRPr="000676B5">
        <w:rPr>
          <w:rFonts w:ascii="Arial" w:hAnsi="Arial" w:cs="Arial"/>
          <w:b/>
          <w:sz w:val="24"/>
          <w:szCs w:val="24"/>
        </w:rPr>
        <w:br w:type="page"/>
      </w:r>
    </w:p>
    <w:p w14:paraId="157F28E1" w14:textId="294ADEFD" w:rsidR="00717CD6" w:rsidRDefault="00717CD6" w:rsidP="00717CD6">
      <w:pPr>
        <w:rPr>
          <w:rFonts w:ascii="Arial" w:hAnsi="Arial" w:cs="Arial"/>
          <w:b/>
          <w:sz w:val="24"/>
          <w:szCs w:val="24"/>
        </w:rPr>
      </w:pPr>
      <w:r w:rsidRPr="000676B5">
        <w:rPr>
          <w:rFonts w:ascii="Arial" w:hAnsi="Arial" w:cs="Arial"/>
          <w:b/>
          <w:sz w:val="24"/>
          <w:szCs w:val="24"/>
        </w:rPr>
        <w:lastRenderedPageBreak/>
        <w:t xml:space="preserve">Anhang </w:t>
      </w:r>
      <w:r>
        <w:rPr>
          <w:rFonts w:ascii="Arial" w:hAnsi="Arial" w:cs="Arial"/>
          <w:b/>
          <w:sz w:val="24"/>
          <w:szCs w:val="24"/>
        </w:rPr>
        <w:t>3</w:t>
      </w:r>
      <w:r w:rsidRPr="000676B5">
        <w:rPr>
          <w:rFonts w:ascii="Arial" w:hAnsi="Arial" w:cs="Arial"/>
          <w:b/>
          <w:sz w:val="24"/>
          <w:szCs w:val="24"/>
        </w:rPr>
        <w:t xml:space="preserve">  -  </w:t>
      </w:r>
      <w:r w:rsidR="00A97FD6">
        <w:rPr>
          <w:rFonts w:ascii="Arial" w:hAnsi="Arial" w:cs="Arial"/>
          <w:b/>
          <w:sz w:val="24"/>
          <w:szCs w:val="24"/>
        </w:rPr>
        <w:t>Zusammenfassung Energiebuchhaltung 20</w:t>
      </w:r>
      <w:r w:rsidR="005318E1">
        <w:rPr>
          <w:rFonts w:ascii="Arial" w:hAnsi="Arial" w:cs="Arial"/>
          <w:b/>
          <w:sz w:val="24"/>
          <w:szCs w:val="24"/>
        </w:rPr>
        <w:t>2</w:t>
      </w:r>
      <w:r w:rsidR="00CA556C">
        <w:rPr>
          <w:rFonts w:ascii="Arial" w:hAnsi="Arial" w:cs="Arial"/>
          <w:b/>
          <w:sz w:val="24"/>
          <w:szCs w:val="24"/>
        </w:rPr>
        <w:t>2/23</w:t>
      </w:r>
      <w:r w:rsidR="00A97FD6">
        <w:rPr>
          <w:rFonts w:ascii="Arial" w:hAnsi="Arial" w:cs="Arial"/>
          <w:b/>
          <w:sz w:val="24"/>
          <w:szCs w:val="24"/>
        </w:rPr>
        <w:t xml:space="preserve"> Lengnau</w:t>
      </w:r>
    </w:p>
    <w:p w14:paraId="779FBD3F" w14:textId="13FD5EE4" w:rsidR="00717CD6" w:rsidRDefault="0058553A" w:rsidP="001521D6">
      <w:pPr>
        <w:rPr>
          <w:rFonts w:ascii="Arial" w:hAnsi="Arial" w:cs="Arial"/>
        </w:rPr>
      </w:pPr>
      <w:r>
        <w:rPr>
          <w:rFonts w:ascii="Arial" w:hAnsi="Arial" w:cs="Arial"/>
          <w:noProof/>
        </w:rPr>
        <w:drawing>
          <wp:inline distT="0" distB="0" distL="0" distR="0" wp14:anchorId="7A2E0281" wp14:editId="65A67EE4">
            <wp:extent cx="6015355" cy="3198495"/>
            <wp:effectExtent l="12700" t="12700" r="17145" b="14605"/>
            <wp:docPr id="238412181" name="Grafik 2" descr="Ein Bild, das Text, Screensho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412181" name="Grafik 2" descr="Ein Bild, das Text, Screenshot, Diagramm, Reihe enthält.&#10;&#10;Automatisch generierte Beschreibung"/>
                    <pic:cNvPicPr/>
                  </pic:nvPicPr>
                  <pic:blipFill>
                    <a:blip r:embed="rId18">
                      <a:extLst>
                        <a:ext uri="{28A0092B-C50C-407E-A947-70E740481C1C}">
                          <a14:useLocalDpi xmlns:a14="http://schemas.microsoft.com/office/drawing/2010/main" val="0"/>
                        </a:ext>
                      </a:extLst>
                    </a:blip>
                    <a:stretch>
                      <a:fillRect/>
                    </a:stretch>
                  </pic:blipFill>
                  <pic:spPr>
                    <a:xfrm>
                      <a:off x="0" y="0"/>
                      <a:ext cx="6015355" cy="3198495"/>
                    </a:xfrm>
                    <a:prstGeom prst="rect">
                      <a:avLst/>
                    </a:prstGeom>
                    <a:ln>
                      <a:solidFill>
                        <a:schemeClr val="tx1"/>
                      </a:solidFill>
                    </a:ln>
                  </pic:spPr>
                </pic:pic>
              </a:graphicData>
            </a:graphic>
          </wp:inline>
        </w:drawing>
      </w:r>
    </w:p>
    <w:p w14:paraId="1585B9DE" w14:textId="0C5A9404" w:rsidR="002362B6" w:rsidRDefault="0058553A" w:rsidP="001521D6">
      <w:pPr>
        <w:rPr>
          <w:rFonts w:ascii="Arial" w:hAnsi="Arial" w:cs="Arial"/>
        </w:rPr>
      </w:pPr>
      <w:r>
        <w:rPr>
          <w:rFonts w:ascii="Arial" w:hAnsi="Arial" w:cs="Arial"/>
          <w:noProof/>
        </w:rPr>
        <w:drawing>
          <wp:inline distT="0" distB="0" distL="0" distR="0" wp14:anchorId="09ED022C" wp14:editId="7E69310E">
            <wp:extent cx="6015355" cy="3347720"/>
            <wp:effectExtent l="12700" t="12700" r="17145" b="17780"/>
            <wp:docPr id="1445299113" name="Grafik 3" descr="Ein Bild, das Text, Screenshot, Reihe,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99113" name="Grafik 3" descr="Ein Bild, das Text, Screenshot, Reihe, Diagramm enthält.&#10;&#10;Automatisch generierte Beschreibung"/>
                    <pic:cNvPicPr/>
                  </pic:nvPicPr>
                  <pic:blipFill>
                    <a:blip r:embed="rId19">
                      <a:extLst>
                        <a:ext uri="{28A0092B-C50C-407E-A947-70E740481C1C}">
                          <a14:useLocalDpi xmlns:a14="http://schemas.microsoft.com/office/drawing/2010/main" val="0"/>
                        </a:ext>
                      </a:extLst>
                    </a:blip>
                    <a:stretch>
                      <a:fillRect/>
                    </a:stretch>
                  </pic:blipFill>
                  <pic:spPr>
                    <a:xfrm>
                      <a:off x="0" y="0"/>
                      <a:ext cx="6015355" cy="3347720"/>
                    </a:xfrm>
                    <a:prstGeom prst="rect">
                      <a:avLst/>
                    </a:prstGeom>
                    <a:ln>
                      <a:solidFill>
                        <a:schemeClr val="tx1"/>
                      </a:solidFill>
                    </a:ln>
                  </pic:spPr>
                </pic:pic>
              </a:graphicData>
            </a:graphic>
          </wp:inline>
        </w:drawing>
      </w:r>
    </w:p>
    <w:p w14:paraId="462C05A2" w14:textId="2C2F655D" w:rsidR="00717CD6" w:rsidRDefault="00A97FD6" w:rsidP="00717CD6">
      <w:pPr>
        <w:ind w:left="426" w:hanging="426"/>
        <w:rPr>
          <w:rFonts w:ascii="Arial" w:hAnsi="Arial" w:cs="Arial"/>
        </w:rPr>
      </w:pPr>
      <w:r>
        <w:rPr>
          <w:rFonts w:ascii="Arial" w:hAnsi="Arial" w:cs="Arial"/>
        </w:rPr>
        <w:t>Bemerkungen:</w:t>
      </w:r>
    </w:p>
    <w:p w14:paraId="2B299C63" w14:textId="19D3A6D2" w:rsidR="00B5193B" w:rsidRPr="00E94B86" w:rsidRDefault="00B5193B" w:rsidP="00B5193B">
      <w:pPr>
        <w:pStyle w:val="Listenabsatz"/>
        <w:numPr>
          <w:ilvl w:val="0"/>
          <w:numId w:val="18"/>
        </w:numPr>
        <w:rPr>
          <w:rFonts w:ascii="Arial" w:hAnsi="Arial" w:cs="Arial"/>
        </w:rPr>
      </w:pPr>
      <w:r w:rsidRPr="00E94B86">
        <w:rPr>
          <w:rFonts w:ascii="Arial" w:hAnsi="Arial" w:cs="Arial"/>
        </w:rPr>
        <w:t>Für die Gebäude Schulhaus Rietwies</w:t>
      </w:r>
      <w:r>
        <w:rPr>
          <w:rFonts w:ascii="Arial" w:hAnsi="Arial" w:cs="Arial"/>
        </w:rPr>
        <w:t xml:space="preserve">, </w:t>
      </w:r>
      <w:r w:rsidRPr="00E94B86">
        <w:rPr>
          <w:rFonts w:ascii="Arial" w:hAnsi="Arial" w:cs="Arial"/>
        </w:rPr>
        <w:t>Schulhaus Dorf</w:t>
      </w:r>
      <w:r>
        <w:rPr>
          <w:rFonts w:ascii="Arial" w:hAnsi="Arial" w:cs="Arial"/>
        </w:rPr>
        <w:t xml:space="preserve"> und </w:t>
      </w:r>
      <w:r w:rsidRPr="00E94B86">
        <w:rPr>
          <w:rFonts w:ascii="Arial" w:hAnsi="Arial" w:cs="Arial"/>
        </w:rPr>
        <w:t>Werkhof liegen Gebäudeanalysen GEAK Plus</w:t>
      </w:r>
      <w:r>
        <w:rPr>
          <w:rFonts w:ascii="Arial" w:hAnsi="Arial" w:cs="Arial"/>
        </w:rPr>
        <w:t xml:space="preserve"> vor. </w:t>
      </w:r>
    </w:p>
    <w:p w14:paraId="2A960C33" w14:textId="155D3715" w:rsidR="0071148A" w:rsidRPr="00600D5B" w:rsidRDefault="0066429E" w:rsidP="002733A5">
      <w:pPr>
        <w:pStyle w:val="Listenabsatz"/>
        <w:numPr>
          <w:ilvl w:val="0"/>
          <w:numId w:val="18"/>
        </w:numPr>
        <w:rPr>
          <w:rFonts w:ascii="Arial" w:hAnsi="Arial" w:cs="Arial"/>
        </w:rPr>
      </w:pPr>
      <w:r>
        <w:rPr>
          <w:rFonts w:ascii="Arial" w:hAnsi="Arial" w:cs="Arial"/>
        </w:rPr>
        <w:t>Das in Le</w:t>
      </w:r>
      <w:r w:rsidR="0071148A" w:rsidRPr="0071148A">
        <w:rPr>
          <w:rFonts w:ascii="Arial" w:hAnsi="Arial" w:cs="Arial"/>
        </w:rPr>
        <w:t xml:space="preserve">ngnau </w:t>
      </w:r>
      <w:r w:rsidRPr="0066429E">
        <w:rPr>
          <w:rFonts w:ascii="Arial" w:hAnsi="Arial" w:cs="Arial"/>
        </w:rPr>
        <w:t>getestete neue Tool zur Erstellung und Nachführung von Instandhaltungsplänen ist in Lengnau implementiert. Die Erstaufnahme sämtlicher Gebäude ist erfolgt und im Tool hinterlegt. Dies erlaubt nun eine gute Planung inkl. Kostenabschätzung für Investitionen/Unterhaltskosten</w:t>
      </w:r>
      <w:r>
        <w:rPr>
          <w:rFonts w:ascii="Arial" w:hAnsi="Arial" w:cs="Arial"/>
        </w:rPr>
        <w:t xml:space="preserve">. </w:t>
      </w:r>
      <w:r w:rsidR="0071148A" w:rsidRPr="0071148A">
        <w:rPr>
          <w:rFonts w:ascii="Arial" w:hAnsi="Arial" w:cs="Arial"/>
        </w:rPr>
        <w:t>Es wird beabsichtigt das Tool der UG Kommunale Anlagen vorzustellen und auch in Endingen und Tegerfelden anzuwenden.</w:t>
      </w:r>
    </w:p>
    <w:p w14:paraId="6E0A31EE" w14:textId="5B4C0D62" w:rsidR="00A9634B" w:rsidRDefault="00600D5B" w:rsidP="00A9634B">
      <w:pPr>
        <w:pStyle w:val="Listenabsatz"/>
        <w:numPr>
          <w:ilvl w:val="0"/>
          <w:numId w:val="18"/>
        </w:numPr>
        <w:rPr>
          <w:rFonts w:ascii="Arial" w:hAnsi="Arial" w:cs="Arial"/>
        </w:rPr>
      </w:pPr>
      <w:r>
        <w:rPr>
          <w:rFonts w:ascii="Arial" w:hAnsi="Arial" w:cs="Arial"/>
        </w:rPr>
        <w:t xml:space="preserve">Weiteres Vorgehen: Stellung von </w:t>
      </w:r>
      <w:r w:rsidRPr="00E94B86">
        <w:rPr>
          <w:rFonts w:ascii="Arial" w:hAnsi="Arial" w:cs="Arial"/>
        </w:rPr>
        <w:t xml:space="preserve">Anträgen an </w:t>
      </w:r>
      <w:r>
        <w:rPr>
          <w:rFonts w:ascii="Arial" w:hAnsi="Arial" w:cs="Arial"/>
        </w:rPr>
        <w:t>den Gemeinderat zur Planung und Umsetzung energetischer Massnahmen.</w:t>
      </w:r>
    </w:p>
    <w:p w14:paraId="142D0B43" w14:textId="28F3DF8E" w:rsidR="00CA556C" w:rsidRPr="00CA556C" w:rsidRDefault="00CA556C" w:rsidP="00CA556C">
      <w:pPr>
        <w:pStyle w:val="Listenabsatz"/>
        <w:numPr>
          <w:ilvl w:val="0"/>
          <w:numId w:val="18"/>
        </w:numPr>
        <w:rPr>
          <w:rFonts w:ascii="Arial" w:hAnsi="Arial" w:cs="Arial"/>
        </w:rPr>
      </w:pPr>
      <w:r>
        <w:rPr>
          <w:rFonts w:ascii="Arial" w:hAnsi="Arial" w:cs="Arial"/>
        </w:rPr>
        <w:t>Weitere Informationen und Details zu geplanten und umgesetzten Massnahmen sind im ESSU Aktivitätenprogramm 2021-25 aufgeführt.</w:t>
      </w:r>
    </w:p>
    <w:p w14:paraId="168C027A" w14:textId="77777777" w:rsidR="00717CD6" w:rsidRPr="000676B5" w:rsidRDefault="00717CD6" w:rsidP="00717CD6">
      <w:pPr>
        <w:rPr>
          <w:rFonts w:ascii="Arial" w:hAnsi="Arial" w:cs="Arial"/>
          <w:b/>
          <w:sz w:val="24"/>
          <w:szCs w:val="24"/>
        </w:rPr>
      </w:pPr>
      <w:r w:rsidRPr="000676B5">
        <w:rPr>
          <w:rFonts w:ascii="Arial" w:hAnsi="Arial" w:cs="Arial"/>
          <w:b/>
          <w:sz w:val="24"/>
          <w:szCs w:val="24"/>
        </w:rPr>
        <w:br w:type="page"/>
      </w:r>
    </w:p>
    <w:p w14:paraId="1447D126" w14:textId="5EC88DD8" w:rsidR="00717CD6" w:rsidRPr="000676B5" w:rsidRDefault="00717CD6" w:rsidP="00717CD6">
      <w:pPr>
        <w:rPr>
          <w:rFonts w:ascii="Arial" w:hAnsi="Arial" w:cs="Arial"/>
          <w:sz w:val="24"/>
          <w:szCs w:val="24"/>
          <w:u w:val="single"/>
        </w:rPr>
      </w:pPr>
      <w:r w:rsidRPr="000676B5">
        <w:rPr>
          <w:rFonts w:ascii="Arial" w:hAnsi="Arial" w:cs="Arial"/>
          <w:b/>
          <w:sz w:val="24"/>
          <w:szCs w:val="24"/>
        </w:rPr>
        <w:lastRenderedPageBreak/>
        <w:t xml:space="preserve">Anhang </w:t>
      </w:r>
      <w:r>
        <w:rPr>
          <w:rFonts w:ascii="Arial" w:hAnsi="Arial" w:cs="Arial"/>
          <w:b/>
          <w:sz w:val="24"/>
          <w:szCs w:val="24"/>
        </w:rPr>
        <w:t>4</w:t>
      </w:r>
      <w:r w:rsidRPr="000676B5">
        <w:rPr>
          <w:rFonts w:ascii="Arial" w:hAnsi="Arial" w:cs="Arial"/>
          <w:b/>
          <w:sz w:val="24"/>
          <w:szCs w:val="24"/>
        </w:rPr>
        <w:t xml:space="preserve">  -  </w:t>
      </w:r>
      <w:r w:rsidR="00A97FD6">
        <w:rPr>
          <w:rFonts w:ascii="Arial" w:hAnsi="Arial" w:cs="Arial"/>
          <w:b/>
          <w:sz w:val="24"/>
          <w:szCs w:val="24"/>
        </w:rPr>
        <w:t>Zusammenfassung Energiebuchhaltung 20</w:t>
      </w:r>
      <w:r w:rsidR="005318E1">
        <w:rPr>
          <w:rFonts w:ascii="Arial" w:hAnsi="Arial" w:cs="Arial"/>
          <w:b/>
          <w:sz w:val="24"/>
          <w:szCs w:val="24"/>
        </w:rPr>
        <w:t>2</w:t>
      </w:r>
      <w:r w:rsidR="00CA556C">
        <w:rPr>
          <w:rFonts w:ascii="Arial" w:hAnsi="Arial" w:cs="Arial"/>
          <w:b/>
          <w:sz w:val="24"/>
          <w:szCs w:val="24"/>
        </w:rPr>
        <w:t>2/23</w:t>
      </w:r>
      <w:r w:rsidR="00A97FD6">
        <w:rPr>
          <w:rFonts w:ascii="Arial" w:hAnsi="Arial" w:cs="Arial"/>
          <w:b/>
          <w:sz w:val="24"/>
          <w:szCs w:val="24"/>
        </w:rPr>
        <w:t xml:space="preserve"> Tegerfelden</w:t>
      </w:r>
    </w:p>
    <w:p w14:paraId="4AEB81A2" w14:textId="3860EC8F" w:rsidR="0048427C" w:rsidRDefault="0058553A" w:rsidP="00D6240F">
      <w:pPr>
        <w:rPr>
          <w:rFonts w:ascii="Arial" w:hAnsi="Arial" w:cs="Arial"/>
          <w:b/>
          <w:sz w:val="24"/>
          <w:szCs w:val="24"/>
        </w:rPr>
      </w:pPr>
      <w:r>
        <w:rPr>
          <w:rFonts w:ascii="Arial" w:hAnsi="Arial" w:cs="Arial"/>
          <w:b/>
          <w:noProof/>
          <w:sz w:val="24"/>
          <w:szCs w:val="24"/>
        </w:rPr>
        <w:drawing>
          <wp:inline distT="0" distB="0" distL="0" distR="0" wp14:anchorId="79600446" wp14:editId="05A10549">
            <wp:extent cx="6015355" cy="3672840"/>
            <wp:effectExtent l="12700" t="12700" r="17145" b="10160"/>
            <wp:docPr id="1520614429" name="Grafik 4" descr="Ein Bild, das Text, Screensho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614429" name="Grafik 4" descr="Ein Bild, das Text, Screenshot, Diagramm, Reihe enthält.&#10;&#10;Automatisch generierte Beschreibung"/>
                    <pic:cNvPicPr/>
                  </pic:nvPicPr>
                  <pic:blipFill>
                    <a:blip r:embed="rId20">
                      <a:extLst>
                        <a:ext uri="{28A0092B-C50C-407E-A947-70E740481C1C}">
                          <a14:useLocalDpi xmlns:a14="http://schemas.microsoft.com/office/drawing/2010/main" val="0"/>
                        </a:ext>
                      </a:extLst>
                    </a:blip>
                    <a:stretch>
                      <a:fillRect/>
                    </a:stretch>
                  </pic:blipFill>
                  <pic:spPr>
                    <a:xfrm>
                      <a:off x="0" y="0"/>
                      <a:ext cx="6015355" cy="3672840"/>
                    </a:xfrm>
                    <a:prstGeom prst="rect">
                      <a:avLst/>
                    </a:prstGeom>
                    <a:ln>
                      <a:solidFill>
                        <a:schemeClr val="tx1"/>
                      </a:solidFill>
                    </a:ln>
                  </pic:spPr>
                </pic:pic>
              </a:graphicData>
            </a:graphic>
          </wp:inline>
        </w:drawing>
      </w:r>
    </w:p>
    <w:p w14:paraId="169691AD" w14:textId="701546A3" w:rsidR="00972D21" w:rsidRDefault="0058553A" w:rsidP="00D6240F">
      <w:pPr>
        <w:rPr>
          <w:rFonts w:ascii="Arial" w:hAnsi="Arial" w:cs="Arial"/>
        </w:rPr>
      </w:pPr>
      <w:r>
        <w:rPr>
          <w:rFonts w:ascii="Arial" w:hAnsi="Arial" w:cs="Arial"/>
          <w:noProof/>
        </w:rPr>
        <w:drawing>
          <wp:inline distT="0" distB="0" distL="0" distR="0" wp14:anchorId="7B43C9E1" wp14:editId="6BAD2C07">
            <wp:extent cx="6015355" cy="3397250"/>
            <wp:effectExtent l="12700" t="12700" r="17145" b="19050"/>
            <wp:docPr id="1811955094" name="Grafik 5" descr="Ein Bild, das Text, Screenshot, Reihe,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955094" name="Grafik 5" descr="Ein Bild, das Text, Screenshot, Reihe, Diagramm enthält.&#10;&#10;Automatisch generierte Beschreibung"/>
                    <pic:cNvPicPr/>
                  </pic:nvPicPr>
                  <pic:blipFill>
                    <a:blip r:embed="rId21">
                      <a:extLst>
                        <a:ext uri="{28A0092B-C50C-407E-A947-70E740481C1C}">
                          <a14:useLocalDpi xmlns:a14="http://schemas.microsoft.com/office/drawing/2010/main" val="0"/>
                        </a:ext>
                      </a:extLst>
                    </a:blip>
                    <a:stretch>
                      <a:fillRect/>
                    </a:stretch>
                  </pic:blipFill>
                  <pic:spPr>
                    <a:xfrm>
                      <a:off x="0" y="0"/>
                      <a:ext cx="6015355" cy="3397250"/>
                    </a:xfrm>
                    <a:prstGeom prst="rect">
                      <a:avLst/>
                    </a:prstGeom>
                    <a:ln>
                      <a:solidFill>
                        <a:schemeClr val="tx1"/>
                      </a:solidFill>
                    </a:ln>
                  </pic:spPr>
                </pic:pic>
              </a:graphicData>
            </a:graphic>
          </wp:inline>
        </w:drawing>
      </w:r>
    </w:p>
    <w:p w14:paraId="5C8D8298" w14:textId="4E0D5081" w:rsidR="005D7041" w:rsidRDefault="005D7041" w:rsidP="00D6240F">
      <w:pPr>
        <w:rPr>
          <w:rFonts w:ascii="Arial" w:hAnsi="Arial" w:cs="Arial"/>
        </w:rPr>
      </w:pPr>
      <w:r w:rsidRPr="005D7041">
        <w:rPr>
          <w:rFonts w:ascii="Arial" w:hAnsi="Arial" w:cs="Arial"/>
        </w:rPr>
        <w:t>Bemerkungen</w:t>
      </w:r>
      <w:r>
        <w:rPr>
          <w:rFonts w:ascii="Arial" w:hAnsi="Arial" w:cs="Arial"/>
        </w:rPr>
        <w:t>:</w:t>
      </w:r>
    </w:p>
    <w:p w14:paraId="4DE40850" w14:textId="42BC4731" w:rsidR="00B5193B" w:rsidRPr="00E94B86" w:rsidRDefault="00B5193B" w:rsidP="00B5193B">
      <w:pPr>
        <w:pStyle w:val="Listenabsatz"/>
        <w:numPr>
          <w:ilvl w:val="0"/>
          <w:numId w:val="19"/>
        </w:numPr>
        <w:rPr>
          <w:rFonts w:ascii="Arial" w:hAnsi="Arial" w:cs="Arial"/>
        </w:rPr>
      </w:pPr>
      <w:r w:rsidRPr="00E94B86">
        <w:rPr>
          <w:rFonts w:ascii="Arial" w:hAnsi="Arial" w:cs="Arial"/>
        </w:rPr>
        <w:t xml:space="preserve">Für die Gebäude </w:t>
      </w:r>
      <w:r w:rsidR="007D2927" w:rsidRPr="00E94B86">
        <w:rPr>
          <w:rFonts w:ascii="Arial" w:hAnsi="Arial" w:cs="Arial"/>
        </w:rPr>
        <w:t>Kindergarten</w:t>
      </w:r>
      <w:r w:rsidR="007D2927">
        <w:rPr>
          <w:rFonts w:ascii="Arial" w:hAnsi="Arial" w:cs="Arial"/>
        </w:rPr>
        <w:t xml:space="preserve"> und </w:t>
      </w:r>
      <w:r w:rsidR="007D2927" w:rsidRPr="00E94B86">
        <w:rPr>
          <w:rFonts w:ascii="Arial" w:hAnsi="Arial" w:cs="Arial"/>
        </w:rPr>
        <w:t>Turnhalle</w:t>
      </w:r>
      <w:r w:rsidR="007D2927">
        <w:rPr>
          <w:rFonts w:ascii="Arial" w:hAnsi="Arial" w:cs="Arial"/>
        </w:rPr>
        <w:t xml:space="preserve"> </w:t>
      </w:r>
      <w:r w:rsidRPr="00E94B86">
        <w:rPr>
          <w:rFonts w:ascii="Arial" w:hAnsi="Arial" w:cs="Arial"/>
        </w:rPr>
        <w:t>liegen Gebäudeanalysen GEAK Plus</w:t>
      </w:r>
      <w:r>
        <w:rPr>
          <w:rFonts w:ascii="Arial" w:hAnsi="Arial" w:cs="Arial"/>
        </w:rPr>
        <w:t xml:space="preserve"> vor. </w:t>
      </w:r>
    </w:p>
    <w:p w14:paraId="73D99DC9" w14:textId="6298A776" w:rsidR="0071148A" w:rsidRDefault="0066429E" w:rsidP="00935BAD">
      <w:pPr>
        <w:pStyle w:val="Listenabsatz"/>
        <w:numPr>
          <w:ilvl w:val="0"/>
          <w:numId w:val="19"/>
        </w:numPr>
        <w:rPr>
          <w:rFonts w:ascii="Arial" w:hAnsi="Arial" w:cs="Arial"/>
        </w:rPr>
      </w:pPr>
      <w:r w:rsidRPr="0066429E">
        <w:rPr>
          <w:rFonts w:ascii="Arial" w:hAnsi="Arial" w:cs="Arial"/>
        </w:rPr>
        <w:t>Das in Lengnau getestete neue Tool zur Erstellung und Nachführung von Instandhaltungsplänen ist in Lengnau implementiert. Dies erlaubt nun eine gute Planung inkl. Kostenabschätzung für Investitionen/Unterhaltskosten. Es wird beabsichtigt das Tool der UG Kommunale Anlagen vorzustellen und auch in Endingen und Tegerfelden anzuwenden</w:t>
      </w:r>
      <w:r w:rsidR="0071148A" w:rsidRPr="0071148A">
        <w:rPr>
          <w:rFonts w:ascii="Arial" w:hAnsi="Arial" w:cs="Arial"/>
        </w:rPr>
        <w:t>.</w:t>
      </w:r>
    </w:p>
    <w:p w14:paraId="7B52DE8C" w14:textId="3D2FF513" w:rsidR="00AA1FA8" w:rsidRDefault="00EC098E" w:rsidP="00935BAD">
      <w:pPr>
        <w:pStyle w:val="Listenabsatz"/>
        <w:numPr>
          <w:ilvl w:val="0"/>
          <w:numId w:val="19"/>
        </w:numPr>
        <w:rPr>
          <w:rFonts w:ascii="Arial" w:hAnsi="Arial" w:cs="Arial"/>
        </w:rPr>
      </w:pPr>
      <w:r>
        <w:rPr>
          <w:rFonts w:ascii="Arial" w:hAnsi="Arial" w:cs="Arial"/>
        </w:rPr>
        <w:t xml:space="preserve">Weiteres Vorgehen: Erstellung eines Massnahmenplans für die Turnhalle und Stellung von </w:t>
      </w:r>
      <w:r w:rsidRPr="00E94B86">
        <w:rPr>
          <w:rFonts w:ascii="Arial" w:hAnsi="Arial" w:cs="Arial"/>
        </w:rPr>
        <w:t xml:space="preserve">Anträgen an </w:t>
      </w:r>
      <w:r>
        <w:rPr>
          <w:rFonts w:ascii="Arial" w:hAnsi="Arial" w:cs="Arial"/>
        </w:rPr>
        <w:t>den Gemeinderat zur Planung und Umsetzung energetischer Massnahmen.</w:t>
      </w:r>
    </w:p>
    <w:p w14:paraId="1A5868DA" w14:textId="58E6C059" w:rsidR="00CA556C" w:rsidRPr="00CA556C" w:rsidRDefault="00CA556C" w:rsidP="00CA556C">
      <w:pPr>
        <w:pStyle w:val="Listenabsatz"/>
        <w:numPr>
          <w:ilvl w:val="0"/>
          <w:numId w:val="19"/>
        </w:numPr>
        <w:rPr>
          <w:rFonts w:ascii="Arial" w:hAnsi="Arial" w:cs="Arial"/>
        </w:rPr>
      </w:pPr>
      <w:r>
        <w:rPr>
          <w:rFonts w:ascii="Arial" w:hAnsi="Arial" w:cs="Arial"/>
        </w:rPr>
        <w:t>Weitere Informationen und Details zu geplanten und umgesetzten Massnahmen sind im ESSU Aktivitätenprogramm 2021-25 aufgeführt.</w:t>
      </w:r>
    </w:p>
    <w:sectPr w:rsidR="00CA556C" w:rsidRPr="00CA556C" w:rsidSect="00C66D8F">
      <w:footerReference w:type="default" r:id="rId22"/>
      <w:pgSz w:w="11900" w:h="16840"/>
      <w:pgMar w:top="499" w:right="1127" w:bottom="730" w:left="1300" w:header="762" w:footer="3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9DF06" w14:textId="77777777" w:rsidR="00C66D8F" w:rsidRDefault="00C66D8F">
      <w:pPr>
        <w:spacing w:after="0" w:line="240" w:lineRule="auto"/>
      </w:pPr>
      <w:r>
        <w:separator/>
      </w:r>
    </w:p>
  </w:endnote>
  <w:endnote w:type="continuationSeparator" w:id="0">
    <w:p w14:paraId="380F790B" w14:textId="77777777" w:rsidR="00C66D8F" w:rsidRDefault="00C66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ACF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3C450" w14:textId="77777777" w:rsidR="00675CE4" w:rsidRPr="00675CE4" w:rsidRDefault="00675CE4" w:rsidP="00D171FA">
    <w:pPr>
      <w:pStyle w:val="Fuzeile"/>
      <w:jc w:val="center"/>
      <w:rPr>
        <w:rFonts w:ascii="Arial" w:hAnsi="Arial" w:cs="Arial"/>
        <w:sz w:val="18"/>
        <w:szCs w:val="18"/>
      </w:rPr>
    </w:pPr>
    <w:r w:rsidRPr="00675CE4">
      <w:rPr>
        <w:rFonts w:ascii="Arial" w:hAnsi="Arial" w:cs="Arial"/>
        <w:sz w:val="18"/>
        <w:szCs w:val="18"/>
        <w:lang w:val="de-DE"/>
      </w:rPr>
      <w:t xml:space="preserve">Seite </w:t>
    </w:r>
    <w:r w:rsidRPr="00675CE4">
      <w:rPr>
        <w:rFonts w:ascii="Arial" w:hAnsi="Arial" w:cs="Arial"/>
        <w:b/>
        <w:bCs/>
        <w:sz w:val="18"/>
        <w:szCs w:val="18"/>
      </w:rPr>
      <w:fldChar w:fldCharType="begin"/>
    </w:r>
    <w:r w:rsidRPr="00675CE4">
      <w:rPr>
        <w:rFonts w:ascii="Arial" w:hAnsi="Arial" w:cs="Arial"/>
        <w:b/>
        <w:bCs/>
        <w:sz w:val="18"/>
        <w:szCs w:val="18"/>
      </w:rPr>
      <w:instrText>PAGE  \* Arabic  \* MERGEFORMAT</w:instrText>
    </w:r>
    <w:r w:rsidRPr="00675CE4">
      <w:rPr>
        <w:rFonts w:ascii="Arial" w:hAnsi="Arial" w:cs="Arial"/>
        <w:b/>
        <w:bCs/>
        <w:sz w:val="18"/>
        <w:szCs w:val="18"/>
      </w:rPr>
      <w:fldChar w:fldCharType="separate"/>
    </w:r>
    <w:r w:rsidR="004E28DA" w:rsidRPr="004E28DA">
      <w:rPr>
        <w:rFonts w:ascii="Arial" w:hAnsi="Arial" w:cs="Arial"/>
        <w:b/>
        <w:bCs/>
        <w:noProof/>
        <w:sz w:val="18"/>
        <w:szCs w:val="18"/>
        <w:lang w:val="de-DE"/>
      </w:rPr>
      <w:t>5</w:t>
    </w:r>
    <w:r w:rsidRPr="00675CE4">
      <w:rPr>
        <w:rFonts w:ascii="Arial" w:hAnsi="Arial" w:cs="Arial"/>
        <w:b/>
        <w:bCs/>
        <w:sz w:val="18"/>
        <w:szCs w:val="18"/>
      </w:rPr>
      <w:fldChar w:fldCharType="end"/>
    </w:r>
    <w:r w:rsidRPr="00675CE4">
      <w:rPr>
        <w:rFonts w:ascii="Arial" w:hAnsi="Arial" w:cs="Arial"/>
        <w:sz w:val="18"/>
        <w:szCs w:val="18"/>
        <w:lang w:val="de-DE"/>
      </w:rPr>
      <w:t xml:space="preserve"> von </w:t>
    </w:r>
    <w:r w:rsidRPr="00675CE4">
      <w:rPr>
        <w:rFonts w:ascii="Arial" w:hAnsi="Arial" w:cs="Arial"/>
        <w:b/>
        <w:bCs/>
        <w:sz w:val="18"/>
        <w:szCs w:val="18"/>
      </w:rPr>
      <w:fldChar w:fldCharType="begin"/>
    </w:r>
    <w:r w:rsidRPr="00675CE4">
      <w:rPr>
        <w:rFonts w:ascii="Arial" w:hAnsi="Arial" w:cs="Arial"/>
        <w:b/>
        <w:bCs/>
        <w:sz w:val="18"/>
        <w:szCs w:val="18"/>
      </w:rPr>
      <w:instrText>NUMPAGES  \* Arabic  \* MERGEFORMAT</w:instrText>
    </w:r>
    <w:r w:rsidRPr="00675CE4">
      <w:rPr>
        <w:rFonts w:ascii="Arial" w:hAnsi="Arial" w:cs="Arial"/>
        <w:b/>
        <w:bCs/>
        <w:sz w:val="18"/>
        <w:szCs w:val="18"/>
      </w:rPr>
      <w:fldChar w:fldCharType="separate"/>
    </w:r>
    <w:r w:rsidR="004E28DA" w:rsidRPr="004E28DA">
      <w:rPr>
        <w:rFonts w:ascii="Arial" w:hAnsi="Arial" w:cs="Arial"/>
        <w:b/>
        <w:bCs/>
        <w:noProof/>
        <w:sz w:val="18"/>
        <w:szCs w:val="18"/>
        <w:lang w:val="de-DE"/>
      </w:rPr>
      <w:t>5</w:t>
    </w:r>
    <w:r w:rsidRPr="00675CE4">
      <w:rPr>
        <w:rFonts w:ascii="Arial" w:hAnsi="Arial"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0C16C" w14:textId="77777777" w:rsidR="00C66D8F" w:rsidRDefault="00C66D8F">
      <w:pPr>
        <w:spacing w:after="0" w:line="240" w:lineRule="auto"/>
      </w:pPr>
      <w:r>
        <w:separator/>
      </w:r>
    </w:p>
  </w:footnote>
  <w:footnote w:type="continuationSeparator" w:id="0">
    <w:p w14:paraId="37DAC76E" w14:textId="77777777" w:rsidR="00C66D8F" w:rsidRDefault="00C66D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53017"/>
    <w:multiLevelType w:val="hybridMultilevel"/>
    <w:tmpl w:val="6442C6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0BA2777"/>
    <w:multiLevelType w:val="hybridMultilevel"/>
    <w:tmpl w:val="9392AD6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50E4702"/>
    <w:multiLevelType w:val="hybridMultilevel"/>
    <w:tmpl w:val="B4CC8A2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5A24F55"/>
    <w:multiLevelType w:val="hybridMultilevel"/>
    <w:tmpl w:val="29BC9266"/>
    <w:lvl w:ilvl="0" w:tplc="4B5C9C56">
      <w:start w:val="1"/>
      <w:numFmt w:val="decimal"/>
      <w:lvlText w:val="%1."/>
      <w:lvlJc w:val="left"/>
      <w:pPr>
        <w:ind w:left="-2135" w:hanging="705"/>
      </w:pPr>
      <w:rPr>
        <w:rFonts w:hint="default"/>
      </w:rPr>
    </w:lvl>
    <w:lvl w:ilvl="1" w:tplc="08070019">
      <w:start w:val="1"/>
      <w:numFmt w:val="lowerLetter"/>
      <w:lvlText w:val="%2."/>
      <w:lvlJc w:val="left"/>
      <w:pPr>
        <w:ind w:left="-1760" w:hanging="360"/>
      </w:pPr>
    </w:lvl>
    <w:lvl w:ilvl="2" w:tplc="0807001B" w:tentative="1">
      <w:start w:val="1"/>
      <w:numFmt w:val="lowerRoman"/>
      <w:lvlText w:val="%3."/>
      <w:lvlJc w:val="right"/>
      <w:pPr>
        <w:ind w:left="-1040" w:hanging="180"/>
      </w:pPr>
    </w:lvl>
    <w:lvl w:ilvl="3" w:tplc="0807000F" w:tentative="1">
      <w:start w:val="1"/>
      <w:numFmt w:val="decimal"/>
      <w:lvlText w:val="%4."/>
      <w:lvlJc w:val="left"/>
      <w:pPr>
        <w:ind w:left="-320" w:hanging="360"/>
      </w:pPr>
    </w:lvl>
    <w:lvl w:ilvl="4" w:tplc="08070019" w:tentative="1">
      <w:start w:val="1"/>
      <w:numFmt w:val="lowerLetter"/>
      <w:lvlText w:val="%5."/>
      <w:lvlJc w:val="left"/>
      <w:pPr>
        <w:ind w:left="400" w:hanging="360"/>
      </w:pPr>
    </w:lvl>
    <w:lvl w:ilvl="5" w:tplc="0807001B" w:tentative="1">
      <w:start w:val="1"/>
      <w:numFmt w:val="lowerRoman"/>
      <w:lvlText w:val="%6."/>
      <w:lvlJc w:val="right"/>
      <w:pPr>
        <w:ind w:left="1120" w:hanging="180"/>
      </w:pPr>
    </w:lvl>
    <w:lvl w:ilvl="6" w:tplc="0807000F" w:tentative="1">
      <w:start w:val="1"/>
      <w:numFmt w:val="decimal"/>
      <w:lvlText w:val="%7."/>
      <w:lvlJc w:val="left"/>
      <w:pPr>
        <w:ind w:left="1840" w:hanging="360"/>
      </w:pPr>
    </w:lvl>
    <w:lvl w:ilvl="7" w:tplc="08070019" w:tentative="1">
      <w:start w:val="1"/>
      <w:numFmt w:val="lowerLetter"/>
      <w:lvlText w:val="%8."/>
      <w:lvlJc w:val="left"/>
      <w:pPr>
        <w:ind w:left="2560" w:hanging="360"/>
      </w:pPr>
    </w:lvl>
    <w:lvl w:ilvl="8" w:tplc="0807001B" w:tentative="1">
      <w:start w:val="1"/>
      <w:numFmt w:val="lowerRoman"/>
      <w:lvlText w:val="%9."/>
      <w:lvlJc w:val="right"/>
      <w:pPr>
        <w:ind w:left="3280" w:hanging="180"/>
      </w:pPr>
    </w:lvl>
  </w:abstractNum>
  <w:abstractNum w:abstractNumId="4" w15:restartNumberingAfterBreak="0">
    <w:nsid w:val="36CB4A37"/>
    <w:multiLevelType w:val="multilevel"/>
    <w:tmpl w:val="BA389B62"/>
    <w:lvl w:ilvl="0">
      <w:start w:val="1"/>
      <w:numFmt w:val="decimal"/>
      <w:lvlText w:val="%1."/>
      <w:lvlJc w:val="left"/>
      <w:pPr>
        <w:ind w:left="284" w:hanging="284"/>
      </w:pPr>
      <w:rPr>
        <w:rFonts w:ascii="Segoe UI" w:eastAsia="Segoe UI" w:hAnsi="Segoe UI" w:hint="default"/>
        <w:b/>
        <w:bCs/>
        <w:color w:val="355E91"/>
        <w:sz w:val="22"/>
        <w:szCs w:val="22"/>
      </w:rPr>
    </w:lvl>
    <w:lvl w:ilvl="1">
      <w:start w:val="1"/>
      <w:numFmt w:val="decimal"/>
      <w:lvlText w:val="%1.%2"/>
      <w:lvlJc w:val="left"/>
      <w:pPr>
        <w:ind w:left="853" w:hanging="569"/>
      </w:pPr>
      <w:rPr>
        <w:rFonts w:ascii="Segoe UI" w:eastAsia="Segoe UI" w:hAnsi="Segoe UI" w:hint="default"/>
        <w:sz w:val="22"/>
        <w:szCs w:val="22"/>
      </w:rPr>
    </w:lvl>
    <w:lvl w:ilvl="2">
      <w:start w:val="1"/>
      <w:numFmt w:val="decimal"/>
      <w:lvlText w:val="%1.%2.%3"/>
      <w:lvlJc w:val="left"/>
      <w:pPr>
        <w:ind w:left="853" w:hanging="569"/>
      </w:pPr>
      <w:rPr>
        <w:rFonts w:ascii="Segoe UI" w:eastAsia="Segoe UI" w:hAnsi="Segoe UI" w:hint="default"/>
        <w:sz w:val="22"/>
        <w:szCs w:val="22"/>
      </w:rPr>
    </w:lvl>
    <w:lvl w:ilvl="3">
      <w:start w:val="1"/>
      <w:numFmt w:val="bullet"/>
      <w:lvlText w:val="•"/>
      <w:lvlJc w:val="left"/>
      <w:pPr>
        <w:ind w:left="853" w:hanging="569"/>
      </w:pPr>
      <w:rPr>
        <w:rFonts w:hint="default"/>
      </w:rPr>
    </w:lvl>
    <w:lvl w:ilvl="4">
      <w:start w:val="1"/>
      <w:numFmt w:val="bullet"/>
      <w:lvlText w:val="•"/>
      <w:lvlJc w:val="left"/>
      <w:pPr>
        <w:ind w:left="992" w:hanging="569"/>
      </w:pPr>
      <w:rPr>
        <w:rFonts w:hint="default"/>
      </w:rPr>
    </w:lvl>
    <w:lvl w:ilvl="5">
      <w:start w:val="1"/>
      <w:numFmt w:val="bullet"/>
      <w:lvlText w:val="•"/>
      <w:lvlJc w:val="left"/>
      <w:pPr>
        <w:ind w:left="2357" w:hanging="569"/>
      </w:pPr>
      <w:rPr>
        <w:rFonts w:hint="default"/>
      </w:rPr>
    </w:lvl>
    <w:lvl w:ilvl="6">
      <w:start w:val="1"/>
      <w:numFmt w:val="bullet"/>
      <w:lvlText w:val="•"/>
      <w:lvlJc w:val="left"/>
      <w:pPr>
        <w:ind w:left="3723" w:hanging="569"/>
      </w:pPr>
      <w:rPr>
        <w:rFonts w:hint="default"/>
      </w:rPr>
    </w:lvl>
    <w:lvl w:ilvl="7">
      <w:start w:val="1"/>
      <w:numFmt w:val="bullet"/>
      <w:lvlText w:val="•"/>
      <w:lvlJc w:val="left"/>
      <w:pPr>
        <w:ind w:left="5088" w:hanging="569"/>
      </w:pPr>
      <w:rPr>
        <w:rFonts w:hint="default"/>
      </w:rPr>
    </w:lvl>
    <w:lvl w:ilvl="8">
      <w:start w:val="1"/>
      <w:numFmt w:val="bullet"/>
      <w:lvlText w:val="•"/>
      <w:lvlJc w:val="left"/>
      <w:pPr>
        <w:ind w:left="6454" w:hanging="569"/>
      </w:pPr>
      <w:rPr>
        <w:rFonts w:hint="default"/>
      </w:rPr>
    </w:lvl>
  </w:abstractNum>
  <w:abstractNum w:abstractNumId="5" w15:restartNumberingAfterBreak="0">
    <w:nsid w:val="38986DDE"/>
    <w:multiLevelType w:val="hybridMultilevel"/>
    <w:tmpl w:val="40C0648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46002555"/>
    <w:multiLevelType w:val="hybridMultilevel"/>
    <w:tmpl w:val="F190CAC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467371AB"/>
    <w:multiLevelType w:val="hybridMultilevel"/>
    <w:tmpl w:val="16EE0F4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AEF6C7F"/>
    <w:multiLevelType w:val="hybridMultilevel"/>
    <w:tmpl w:val="39CE042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4CE53629"/>
    <w:multiLevelType w:val="hybridMultilevel"/>
    <w:tmpl w:val="EE387C48"/>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0" w15:restartNumberingAfterBreak="0">
    <w:nsid w:val="4D73796D"/>
    <w:multiLevelType w:val="hybridMultilevel"/>
    <w:tmpl w:val="541C3BC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55A67B47"/>
    <w:multiLevelType w:val="hybridMultilevel"/>
    <w:tmpl w:val="32B6D766"/>
    <w:lvl w:ilvl="0" w:tplc="18E45300">
      <w:start w:val="1"/>
      <w:numFmt w:val="decimal"/>
      <w:lvlText w:val="%1."/>
      <w:lvlJc w:val="left"/>
      <w:pPr>
        <w:ind w:left="1065" w:hanging="70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565D74D8"/>
    <w:multiLevelType w:val="hybridMultilevel"/>
    <w:tmpl w:val="A5368E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7830712"/>
    <w:multiLevelType w:val="hybridMultilevel"/>
    <w:tmpl w:val="F97006D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57C32D50"/>
    <w:multiLevelType w:val="hybridMultilevel"/>
    <w:tmpl w:val="FDFAF29E"/>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57C735B3"/>
    <w:multiLevelType w:val="hybridMultilevel"/>
    <w:tmpl w:val="776ABD8C"/>
    <w:lvl w:ilvl="0" w:tplc="47E68F5E">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9AE43C1"/>
    <w:multiLevelType w:val="hybridMultilevel"/>
    <w:tmpl w:val="6A129C66"/>
    <w:lvl w:ilvl="0" w:tplc="4C88538A">
      <w:numFmt w:val="bullet"/>
      <w:lvlText w:val="•"/>
      <w:lvlJc w:val="left"/>
      <w:pPr>
        <w:ind w:left="420" w:hanging="420"/>
      </w:pPr>
      <w:rPr>
        <w:rFonts w:ascii="Arial" w:eastAsiaTheme="minorEastAsia"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7" w15:restartNumberingAfterBreak="0">
    <w:nsid w:val="5FDC39FD"/>
    <w:multiLevelType w:val="hybridMultilevel"/>
    <w:tmpl w:val="CC78BC7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62F939A9"/>
    <w:multiLevelType w:val="hybridMultilevel"/>
    <w:tmpl w:val="6C823A4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6894500D"/>
    <w:multiLevelType w:val="hybridMultilevel"/>
    <w:tmpl w:val="BD0E6E90"/>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DEA6CA3"/>
    <w:multiLevelType w:val="hybridMultilevel"/>
    <w:tmpl w:val="002848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E4636DE"/>
    <w:multiLevelType w:val="hybridMultilevel"/>
    <w:tmpl w:val="494428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04A19E2"/>
    <w:multiLevelType w:val="hybridMultilevel"/>
    <w:tmpl w:val="2CEA812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77F002AC"/>
    <w:multiLevelType w:val="hybridMultilevel"/>
    <w:tmpl w:val="F00CBC2A"/>
    <w:lvl w:ilvl="0" w:tplc="18E45300">
      <w:start w:val="1"/>
      <w:numFmt w:val="decimal"/>
      <w:lvlText w:val="%1."/>
      <w:lvlJc w:val="left"/>
      <w:pPr>
        <w:ind w:left="1065" w:hanging="70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7B391599"/>
    <w:multiLevelType w:val="hybridMultilevel"/>
    <w:tmpl w:val="7D0E0194"/>
    <w:lvl w:ilvl="0" w:tplc="2D14C0BC">
      <w:numFmt w:val="bullet"/>
      <w:lvlText w:val="-"/>
      <w:lvlJc w:val="left"/>
      <w:pPr>
        <w:ind w:left="720" w:hanging="360"/>
      </w:pPr>
      <w:rPr>
        <w:rFonts w:ascii="Arial" w:eastAsiaTheme="min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88577918">
    <w:abstractNumId w:val="2"/>
  </w:num>
  <w:num w:numId="2" w16cid:durableId="2053770238">
    <w:abstractNumId w:val="14"/>
  </w:num>
  <w:num w:numId="3" w16cid:durableId="444157263">
    <w:abstractNumId w:val="13"/>
  </w:num>
  <w:num w:numId="4" w16cid:durableId="1794517149">
    <w:abstractNumId w:val="3"/>
  </w:num>
  <w:num w:numId="5" w16cid:durableId="1154488037">
    <w:abstractNumId w:val="4"/>
  </w:num>
  <w:num w:numId="6" w16cid:durableId="1786386256">
    <w:abstractNumId w:val="8"/>
  </w:num>
  <w:num w:numId="7" w16cid:durableId="1474443441">
    <w:abstractNumId w:val="23"/>
  </w:num>
  <w:num w:numId="8" w16cid:durableId="546726585">
    <w:abstractNumId w:val="11"/>
  </w:num>
  <w:num w:numId="9" w16cid:durableId="1223639238">
    <w:abstractNumId w:val="18"/>
  </w:num>
  <w:num w:numId="10" w16cid:durableId="722410710">
    <w:abstractNumId w:val="10"/>
  </w:num>
  <w:num w:numId="11" w16cid:durableId="1878539355">
    <w:abstractNumId w:val="16"/>
  </w:num>
  <w:num w:numId="12" w16cid:durableId="746462593">
    <w:abstractNumId w:val="22"/>
  </w:num>
  <w:num w:numId="13" w16cid:durableId="116066513">
    <w:abstractNumId w:val="17"/>
  </w:num>
  <w:num w:numId="14" w16cid:durableId="1557083780">
    <w:abstractNumId w:val="1"/>
  </w:num>
  <w:num w:numId="15" w16cid:durableId="701786715">
    <w:abstractNumId w:val="24"/>
  </w:num>
  <w:num w:numId="16" w16cid:durableId="72825306">
    <w:abstractNumId w:val="9"/>
  </w:num>
  <w:num w:numId="17" w16cid:durableId="2132360734">
    <w:abstractNumId w:val="5"/>
  </w:num>
  <w:num w:numId="18" w16cid:durableId="1846944130">
    <w:abstractNumId w:val="6"/>
  </w:num>
  <w:num w:numId="19" w16cid:durableId="127283772">
    <w:abstractNumId w:val="7"/>
  </w:num>
  <w:num w:numId="20" w16cid:durableId="87846361">
    <w:abstractNumId w:val="0"/>
  </w:num>
  <w:num w:numId="21" w16cid:durableId="1672172821">
    <w:abstractNumId w:val="12"/>
  </w:num>
  <w:num w:numId="22" w16cid:durableId="1180585734">
    <w:abstractNumId w:val="20"/>
  </w:num>
  <w:num w:numId="23" w16cid:durableId="630093522">
    <w:abstractNumId w:val="15"/>
  </w:num>
  <w:num w:numId="24" w16cid:durableId="1228568399">
    <w:abstractNumId w:val="19"/>
  </w:num>
  <w:num w:numId="25" w16cid:durableId="7074927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F0F"/>
    <w:rsid w:val="00001D61"/>
    <w:rsid w:val="00002E9F"/>
    <w:rsid w:val="00011554"/>
    <w:rsid w:val="00014EA2"/>
    <w:rsid w:val="000253DE"/>
    <w:rsid w:val="000256CF"/>
    <w:rsid w:val="00033760"/>
    <w:rsid w:val="00035A36"/>
    <w:rsid w:val="000379EA"/>
    <w:rsid w:val="00044BB2"/>
    <w:rsid w:val="0004525B"/>
    <w:rsid w:val="00055D42"/>
    <w:rsid w:val="00065694"/>
    <w:rsid w:val="00066D3B"/>
    <w:rsid w:val="000676B5"/>
    <w:rsid w:val="00070AB6"/>
    <w:rsid w:val="00071B83"/>
    <w:rsid w:val="0008285A"/>
    <w:rsid w:val="00082F6A"/>
    <w:rsid w:val="00084187"/>
    <w:rsid w:val="00085584"/>
    <w:rsid w:val="00086702"/>
    <w:rsid w:val="00092809"/>
    <w:rsid w:val="00094666"/>
    <w:rsid w:val="00096B41"/>
    <w:rsid w:val="000A5BF3"/>
    <w:rsid w:val="000B0FD5"/>
    <w:rsid w:val="000B1F26"/>
    <w:rsid w:val="000B64B1"/>
    <w:rsid w:val="000B7D8D"/>
    <w:rsid w:val="000D262C"/>
    <w:rsid w:val="000D7F87"/>
    <w:rsid w:val="000E3B5A"/>
    <w:rsid w:val="000E6EFD"/>
    <w:rsid w:val="000F4119"/>
    <w:rsid w:val="0010274E"/>
    <w:rsid w:val="00102E80"/>
    <w:rsid w:val="00110355"/>
    <w:rsid w:val="00110388"/>
    <w:rsid w:val="00112436"/>
    <w:rsid w:val="00115421"/>
    <w:rsid w:val="00117319"/>
    <w:rsid w:val="00120AA4"/>
    <w:rsid w:val="00130374"/>
    <w:rsid w:val="001370C7"/>
    <w:rsid w:val="001371CF"/>
    <w:rsid w:val="0014694D"/>
    <w:rsid w:val="00151FB2"/>
    <w:rsid w:val="001521D6"/>
    <w:rsid w:val="00153B94"/>
    <w:rsid w:val="001546C8"/>
    <w:rsid w:val="00161B8E"/>
    <w:rsid w:val="00162636"/>
    <w:rsid w:val="00164874"/>
    <w:rsid w:val="00174E68"/>
    <w:rsid w:val="001770B2"/>
    <w:rsid w:val="00180D38"/>
    <w:rsid w:val="00181AB5"/>
    <w:rsid w:val="0018667D"/>
    <w:rsid w:val="00187ADB"/>
    <w:rsid w:val="00187ED9"/>
    <w:rsid w:val="00197D5F"/>
    <w:rsid w:val="001A0899"/>
    <w:rsid w:val="001A1600"/>
    <w:rsid w:val="001A3ECB"/>
    <w:rsid w:val="001A4523"/>
    <w:rsid w:val="001B1CD0"/>
    <w:rsid w:val="001B5BF1"/>
    <w:rsid w:val="001B6A95"/>
    <w:rsid w:val="001D527A"/>
    <w:rsid w:val="001D61CF"/>
    <w:rsid w:val="001E222B"/>
    <w:rsid w:val="001E246E"/>
    <w:rsid w:val="001E48D2"/>
    <w:rsid w:val="001F2A40"/>
    <w:rsid w:val="00200908"/>
    <w:rsid w:val="00207B47"/>
    <w:rsid w:val="002113E8"/>
    <w:rsid w:val="002133FF"/>
    <w:rsid w:val="002156EE"/>
    <w:rsid w:val="00215CA0"/>
    <w:rsid w:val="00221B83"/>
    <w:rsid w:val="002273E5"/>
    <w:rsid w:val="00227D61"/>
    <w:rsid w:val="00227F01"/>
    <w:rsid w:val="00230D2B"/>
    <w:rsid w:val="00235959"/>
    <w:rsid w:val="00235F6C"/>
    <w:rsid w:val="002362B6"/>
    <w:rsid w:val="00242769"/>
    <w:rsid w:val="00252252"/>
    <w:rsid w:val="002545F6"/>
    <w:rsid w:val="002565CB"/>
    <w:rsid w:val="0025703A"/>
    <w:rsid w:val="00257AF0"/>
    <w:rsid w:val="0027297F"/>
    <w:rsid w:val="00272BB6"/>
    <w:rsid w:val="00274241"/>
    <w:rsid w:val="00294019"/>
    <w:rsid w:val="002A166E"/>
    <w:rsid w:val="002A443E"/>
    <w:rsid w:val="002A77CB"/>
    <w:rsid w:val="002B19AE"/>
    <w:rsid w:val="002B3F41"/>
    <w:rsid w:val="002C0071"/>
    <w:rsid w:val="002C036B"/>
    <w:rsid w:val="002C0B29"/>
    <w:rsid w:val="002C19D8"/>
    <w:rsid w:val="002C49F4"/>
    <w:rsid w:val="002C63F1"/>
    <w:rsid w:val="002D731A"/>
    <w:rsid w:val="002D7C75"/>
    <w:rsid w:val="002E0545"/>
    <w:rsid w:val="002E5380"/>
    <w:rsid w:val="002E7C9B"/>
    <w:rsid w:val="002F32CB"/>
    <w:rsid w:val="002F5208"/>
    <w:rsid w:val="002F66B8"/>
    <w:rsid w:val="0030017D"/>
    <w:rsid w:val="00300996"/>
    <w:rsid w:val="0031056C"/>
    <w:rsid w:val="003133C0"/>
    <w:rsid w:val="003207EC"/>
    <w:rsid w:val="003256FA"/>
    <w:rsid w:val="0032644B"/>
    <w:rsid w:val="00332D37"/>
    <w:rsid w:val="00332E82"/>
    <w:rsid w:val="003335D5"/>
    <w:rsid w:val="0034138A"/>
    <w:rsid w:val="00351C12"/>
    <w:rsid w:val="00353EB3"/>
    <w:rsid w:val="00360876"/>
    <w:rsid w:val="00364EE1"/>
    <w:rsid w:val="00365FAE"/>
    <w:rsid w:val="00367A83"/>
    <w:rsid w:val="00372018"/>
    <w:rsid w:val="00377075"/>
    <w:rsid w:val="0038540F"/>
    <w:rsid w:val="00385D77"/>
    <w:rsid w:val="003A0985"/>
    <w:rsid w:val="003A2873"/>
    <w:rsid w:val="003A3EC9"/>
    <w:rsid w:val="003A4F89"/>
    <w:rsid w:val="003A5141"/>
    <w:rsid w:val="003A7975"/>
    <w:rsid w:val="003B0AB9"/>
    <w:rsid w:val="003B350B"/>
    <w:rsid w:val="003B5CC2"/>
    <w:rsid w:val="003C131C"/>
    <w:rsid w:val="003C1964"/>
    <w:rsid w:val="003C3109"/>
    <w:rsid w:val="003D41CF"/>
    <w:rsid w:val="003D46B2"/>
    <w:rsid w:val="003E1D37"/>
    <w:rsid w:val="003E2E22"/>
    <w:rsid w:val="003E3EB4"/>
    <w:rsid w:val="003F48FC"/>
    <w:rsid w:val="003F5840"/>
    <w:rsid w:val="003F6E3B"/>
    <w:rsid w:val="00401042"/>
    <w:rsid w:val="00403068"/>
    <w:rsid w:val="00406597"/>
    <w:rsid w:val="00411B3B"/>
    <w:rsid w:val="004179EB"/>
    <w:rsid w:val="00421B14"/>
    <w:rsid w:val="00433BC5"/>
    <w:rsid w:val="0043570C"/>
    <w:rsid w:val="004379C5"/>
    <w:rsid w:val="00441BE3"/>
    <w:rsid w:val="00453205"/>
    <w:rsid w:val="00454DA5"/>
    <w:rsid w:val="004610A6"/>
    <w:rsid w:val="0046151A"/>
    <w:rsid w:val="0046635B"/>
    <w:rsid w:val="004841A5"/>
    <w:rsid w:val="0048427C"/>
    <w:rsid w:val="00484EC7"/>
    <w:rsid w:val="00485679"/>
    <w:rsid w:val="004927AF"/>
    <w:rsid w:val="004940D6"/>
    <w:rsid w:val="00497037"/>
    <w:rsid w:val="004A722E"/>
    <w:rsid w:val="004B223D"/>
    <w:rsid w:val="004B6B1F"/>
    <w:rsid w:val="004C0A54"/>
    <w:rsid w:val="004C4770"/>
    <w:rsid w:val="004D04EB"/>
    <w:rsid w:val="004D5C8A"/>
    <w:rsid w:val="004E00FC"/>
    <w:rsid w:val="004E28DA"/>
    <w:rsid w:val="004E7F32"/>
    <w:rsid w:val="004F0F81"/>
    <w:rsid w:val="00502A7C"/>
    <w:rsid w:val="0050680C"/>
    <w:rsid w:val="00511082"/>
    <w:rsid w:val="00511ED7"/>
    <w:rsid w:val="005166CA"/>
    <w:rsid w:val="00523719"/>
    <w:rsid w:val="00530E01"/>
    <w:rsid w:val="005318E1"/>
    <w:rsid w:val="00534A27"/>
    <w:rsid w:val="00535665"/>
    <w:rsid w:val="0053617A"/>
    <w:rsid w:val="00542A37"/>
    <w:rsid w:val="0055444D"/>
    <w:rsid w:val="00562A89"/>
    <w:rsid w:val="00562FAF"/>
    <w:rsid w:val="0056782A"/>
    <w:rsid w:val="00580C7E"/>
    <w:rsid w:val="005819D7"/>
    <w:rsid w:val="00584155"/>
    <w:rsid w:val="0058553A"/>
    <w:rsid w:val="00586D6A"/>
    <w:rsid w:val="0059007D"/>
    <w:rsid w:val="00590604"/>
    <w:rsid w:val="00591531"/>
    <w:rsid w:val="005940F5"/>
    <w:rsid w:val="005C1EC8"/>
    <w:rsid w:val="005D48FF"/>
    <w:rsid w:val="005D67C7"/>
    <w:rsid w:val="005D7041"/>
    <w:rsid w:val="005D74C7"/>
    <w:rsid w:val="005E2DAF"/>
    <w:rsid w:val="005E32D0"/>
    <w:rsid w:val="005E6E70"/>
    <w:rsid w:val="00600D5B"/>
    <w:rsid w:val="00603487"/>
    <w:rsid w:val="00611BCB"/>
    <w:rsid w:val="00614C6D"/>
    <w:rsid w:val="00617B6A"/>
    <w:rsid w:val="00620C38"/>
    <w:rsid w:val="006260A8"/>
    <w:rsid w:val="0063095C"/>
    <w:rsid w:val="00633103"/>
    <w:rsid w:val="00641752"/>
    <w:rsid w:val="00652C48"/>
    <w:rsid w:val="006541FF"/>
    <w:rsid w:val="00656228"/>
    <w:rsid w:val="00656429"/>
    <w:rsid w:val="00657E39"/>
    <w:rsid w:val="006626AD"/>
    <w:rsid w:val="00663C03"/>
    <w:rsid w:val="0066429E"/>
    <w:rsid w:val="006719C9"/>
    <w:rsid w:val="00671A45"/>
    <w:rsid w:val="00675CE4"/>
    <w:rsid w:val="0067630C"/>
    <w:rsid w:val="006828BD"/>
    <w:rsid w:val="00683209"/>
    <w:rsid w:val="00692226"/>
    <w:rsid w:val="00695E30"/>
    <w:rsid w:val="006A110D"/>
    <w:rsid w:val="006A7711"/>
    <w:rsid w:val="006B2E18"/>
    <w:rsid w:val="006B37F0"/>
    <w:rsid w:val="006B53A2"/>
    <w:rsid w:val="006C1758"/>
    <w:rsid w:val="006C3A44"/>
    <w:rsid w:val="006E1A5C"/>
    <w:rsid w:val="006E434A"/>
    <w:rsid w:val="006F2FC5"/>
    <w:rsid w:val="006F3316"/>
    <w:rsid w:val="007031BE"/>
    <w:rsid w:val="00707F10"/>
    <w:rsid w:val="0071148A"/>
    <w:rsid w:val="0071414D"/>
    <w:rsid w:val="007151BF"/>
    <w:rsid w:val="00717CD6"/>
    <w:rsid w:val="00717F91"/>
    <w:rsid w:val="007207D4"/>
    <w:rsid w:val="00720EB1"/>
    <w:rsid w:val="00730C89"/>
    <w:rsid w:val="007423C4"/>
    <w:rsid w:val="00745D18"/>
    <w:rsid w:val="00751594"/>
    <w:rsid w:val="00752BE3"/>
    <w:rsid w:val="00752E56"/>
    <w:rsid w:val="00763031"/>
    <w:rsid w:val="00782494"/>
    <w:rsid w:val="0078297F"/>
    <w:rsid w:val="00785717"/>
    <w:rsid w:val="00794701"/>
    <w:rsid w:val="007950E6"/>
    <w:rsid w:val="00795A80"/>
    <w:rsid w:val="007A3EC8"/>
    <w:rsid w:val="007A45ED"/>
    <w:rsid w:val="007A5157"/>
    <w:rsid w:val="007B10DA"/>
    <w:rsid w:val="007B5469"/>
    <w:rsid w:val="007C373A"/>
    <w:rsid w:val="007C7059"/>
    <w:rsid w:val="007D0FE7"/>
    <w:rsid w:val="007D2927"/>
    <w:rsid w:val="007E1818"/>
    <w:rsid w:val="007E2248"/>
    <w:rsid w:val="007E3733"/>
    <w:rsid w:val="007F1C0A"/>
    <w:rsid w:val="007F4607"/>
    <w:rsid w:val="007F5965"/>
    <w:rsid w:val="007F7888"/>
    <w:rsid w:val="00801E05"/>
    <w:rsid w:val="0080303C"/>
    <w:rsid w:val="00805443"/>
    <w:rsid w:val="00805C84"/>
    <w:rsid w:val="0081403D"/>
    <w:rsid w:val="00814489"/>
    <w:rsid w:val="00816F32"/>
    <w:rsid w:val="00820BD2"/>
    <w:rsid w:val="008231B4"/>
    <w:rsid w:val="00824F4C"/>
    <w:rsid w:val="008271BA"/>
    <w:rsid w:val="00833242"/>
    <w:rsid w:val="008356E9"/>
    <w:rsid w:val="0084433F"/>
    <w:rsid w:val="008447B1"/>
    <w:rsid w:val="0085024C"/>
    <w:rsid w:val="008537AB"/>
    <w:rsid w:val="00853FCB"/>
    <w:rsid w:val="00855325"/>
    <w:rsid w:val="0085606F"/>
    <w:rsid w:val="00862C9A"/>
    <w:rsid w:val="008760F8"/>
    <w:rsid w:val="00881827"/>
    <w:rsid w:val="00882732"/>
    <w:rsid w:val="0088500E"/>
    <w:rsid w:val="00885425"/>
    <w:rsid w:val="008856C8"/>
    <w:rsid w:val="00886967"/>
    <w:rsid w:val="00891843"/>
    <w:rsid w:val="00897E06"/>
    <w:rsid w:val="008A1FF3"/>
    <w:rsid w:val="008A3231"/>
    <w:rsid w:val="008A4975"/>
    <w:rsid w:val="008B1783"/>
    <w:rsid w:val="008B4175"/>
    <w:rsid w:val="008B4368"/>
    <w:rsid w:val="008C0BBF"/>
    <w:rsid w:val="008C747B"/>
    <w:rsid w:val="008D2136"/>
    <w:rsid w:val="008E1244"/>
    <w:rsid w:val="008F55DD"/>
    <w:rsid w:val="008F7BD2"/>
    <w:rsid w:val="00903877"/>
    <w:rsid w:val="0090490C"/>
    <w:rsid w:val="0091239B"/>
    <w:rsid w:val="00914A69"/>
    <w:rsid w:val="0092239E"/>
    <w:rsid w:val="00931D4B"/>
    <w:rsid w:val="00935BAD"/>
    <w:rsid w:val="009371C2"/>
    <w:rsid w:val="009417CD"/>
    <w:rsid w:val="00942C7F"/>
    <w:rsid w:val="00943A42"/>
    <w:rsid w:val="009445D3"/>
    <w:rsid w:val="009473EE"/>
    <w:rsid w:val="0095265B"/>
    <w:rsid w:val="00963AA7"/>
    <w:rsid w:val="00963B9F"/>
    <w:rsid w:val="009658B1"/>
    <w:rsid w:val="00970CF2"/>
    <w:rsid w:val="00972D21"/>
    <w:rsid w:val="0098217B"/>
    <w:rsid w:val="00982CFF"/>
    <w:rsid w:val="009857B4"/>
    <w:rsid w:val="009960DB"/>
    <w:rsid w:val="009A1DE0"/>
    <w:rsid w:val="009A2B13"/>
    <w:rsid w:val="009B78C1"/>
    <w:rsid w:val="009C2E7D"/>
    <w:rsid w:val="009C3D4D"/>
    <w:rsid w:val="009C50CA"/>
    <w:rsid w:val="009D00FB"/>
    <w:rsid w:val="009D3079"/>
    <w:rsid w:val="009D7B6D"/>
    <w:rsid w:val="009E1644"/>
    <w:rsid w:val="009F22E0"/>
    <w:rsid w:val="009F3289"/>
    <w:rsid w:val="009F33DF"/>
    <w:rsid w:val="009F747C"/>
    <w:rsid w:val="00A12AD9"/>
    <w:rsid w:val="00A1414E"/>
    <w:rsid w:val="00A31BB8"/>
    <w:rsid w:val="00A33B16"/>
    <w:rsid w:val="00A445FD"/>
    <w:rsid w:val="00A67745"/>
    <w:rsid w:val="00A7509B"/>
    <w:rsid w:val="00A90F65"/>
    <w:rsid w:val="00A91A96"/>
    <w:rsid w:val="00A9634B"/>
    <w:rsid w:val="00A97FD6"/>
    <w:rsid w:val="00AA1FA8"/>
    <w:rsid w:val="00AA779E"/>
    <w:rsid w:val="00AC02C5"/>
    <w:rsid w:val="00AC5484"/>
    <w:rsid w:val="00AC5DF3"/>
    <w:rsid w:val="00AC709A"/>
    <w:rsid w:val="00AD6764"/>
    <w:rsid w:val="00AD6D6B"/>
    <w:rsid w:val="00AE0E17"/>
    <w:rsid w:val="00AE1C1A"/>
    <w:rsid w:val="00AF0741"/>
    <w:rsid w:val="00AF5576"/>
    <w:rsid w:val="00B00BB9"/>
    <w:rsid w:val="00B02D89"/>
    <w:rsid w:val="00B0459E"/>
    <w:rsid w:val="00B16E20"/>
    <w:rsid w:val="00B21E4E"/>
    <w:rsid w:val="00B25457"/>
    <w:rsid w:val="00B329E1"/>
    <w:rsid w:val="00B512E5"/>
    <w:rsid w:val="00B5193B"/>
    <w:rsid w:val="00B52118"/>
    <w:rsid w:val="00B531E5"/>
    <w:rsid w:val="00B5327D"/>
    <w:rsid w:val="00B5519A"/>
    <w:rsid w:val="00B6071A"/>
    <w:rsid w:val="00B62888"/>
    <w:rsid w:val="00B702BF"/>
    <w:rsid w:val="00B74B23"/>
    <w:rsid w:val="00B77AC5"/>
    <w:rsid w:val="00B77B91"/>
    <w:rsid w:val="00B8179F"/>
    <w:rsid w:val="00B82601"/>
    <w:rsid w:val="00B8651D"/>
    <w:rsid w:val="00B90C29"/>
    <w:rsid w:val="00B92341"/>
    <w:rsid w:val="00B94396"/>
    <w:rsid w:val="00B94D03"/>
    <w:rsid w:val="00BA2F0F"/>
    <w:rsid w:val="00BA4B3C"/>
    <w:rsid w:val="00BA5C34"/>
    <w:rsid w:val="00BB1DFB"/>
    <w:rsid w:val="00BB33D1"/>
    <w:rsid w:val="00BB4B2A"/>
    <w:rsid w:val="00BC0F2A"/>
    <w:rsid w:val="00BC268F"/>
    <w:rsid w:val="00BC6664"/>
    <w:rsid w:val="00BD3C28"/>
    <w:rsid w:val="00BD684C"/>
    <w:rsid w:val="00BD7735"/>
    <w:rsid w:val="00BF031B"/>
    <w:rsid w:val="00BF323B"/>
    <w:rsid w:val="00C04F08"/>
    <w:rsid w:val="00C05D56"/>
    <w:rsid w:val="00C062AC"/>
    <w:rsid w:val="00C106D8"/>
    <w:rsid w:val="00C11D80"/>
    <w:rsid w:val="00C2325B"/>
    <w:rsid w:val="00C315D6"/>
    <w:rsid w:val="00C3197B"/>
    <w:rsid w:val="00C33ADE"/>
    <w:rsid w:val="00C350F6"/>
    <w:rsid w:val="00C352BC"/>
    <w:rsid w:val="00C50649"/>
    <w:rsid w:val="00C55798"/>
    <w:rsid w:val="00C656D7"/>
    <w:rsid w:val="00C65B58"/>
    <w:rsid w:val="00C66D8F"/>
    <w:rsid w:val="00C70EF7"/>
    <w:rsid w:val="00C75ADE"/>
    <w:rsid w:val="00C776D3"/>
    <w:rsid w:val="00C822CD"/>
    <w:rsid w:val="00C83651"/>
    <w:rsid w:val="00C94CAC"/>
    <w:rsid w:val="00CA0BEB"/>
    <w:rsid w:val="00CA0CA4"/>
    <w:rsid w:val="00CA211C"/>
    <w:rsid w:val="00CA4EC5"/>
    <w:rsid w:val="00CA5453"/>
    <w:rsid w:val="00CA556C"/>
    <w:rsid w:val="00CB5DF5"/>
    <w:rsid w:val="00CD0D63"/>
    <w:rsid w:val="00CD2111"/>
    <w:rsid w:val="00CD62EE"/>
    <w:rsid w:val="00CD657D"/>
    <w:rsid w:val="00CD665F"/>
    <w:rsid w:val="00CE16B0"/>
    <w:rsid w:val="00CE1DD7"/>
    <w:rsid w:val="00CF17AE"/>
    <w:rsid w:val="00D02A6C"/>
    <w:rsid w:val="00D10E78"/>
    <w:rsid w:val="00D1114D"/>
    <w:rsid w:val="00D12DE8"/>
    <w:rsid w:val="00D171FA"/>
    <w:rsid w:val="00D20AFA"/>
    <w:rsid w:val="00D27171"/>
    <w:rsid w:val="00D30D7E"/>
    <w:rsid w:val="00D33A2F"/>
    <w:rsid w:val="00D439BA"/>
    <w:rsid w:val="00D43EF3"/>
    <w:rsid w:val="00D45A80"/>
    <w:rsid w:val="00D5011E"/>
    <w:rsid w:val="00D501B4"/>
    <w:rsid w:val="00D502B2"/>
    <w:rsid w:val="00D5303C"/>
    <w:rsid w:val="00D61AA4"/>
    <w:rsid w:val="00D6240F"/>
    <w:rsid w:val="00D6585C"/>
    <w:rsid w:val="00D77DA9"/>
    <w:rsid w:val="00D80062"/>
    <w:rsid w:val="00D800D9"/>
    <w:rsid w:val="00D90F59"/>
    <w:rsid w:val="00D90F62"/>
    <w:rsid w:val="00D95B51"/>
    <w:rsid w:val="00DA039B"/>
    <w:rsid w:val="00DA381D"/>
    <w:rsid w:val="00DA3D75"/>
    <w:rsid w:val="00DB7195"/>
    <w:rsid w:val="00DD1D66"/>
    <w:rsid w:val="00DE13A3"/>
    <w:rsid w:val="00DE4751"/>
    <w:rsid w:val="00DE4A4C"/>
    <w:rsid w:val="00DE4C11"/>
    <w:rsid w:val="00DE59F8"/>
    <w:rsid w:val="00DF2098"/>
    <w:rsid w:val="00DF6C67"/>
    <w:rsid w:val="00E142DA"/>
    <w:rsid w:val="00E14EB2"/>
    <w:rsid w:val="00E25329"/>
    <w:rsid w:val="00E25A18"/>
    <w:rsid w:val="00E33C01"/>
    <w:rsid w:val="00E35CFB"/>
    <w:rsid w:val="00E4201F"/>
    <w:rsid w:val="00E433F7"/>
    <w:rsid w:val="00E61C90"/>
    <w:rsid w:val="00E62C18"/>
    <w:rsid w:val="00E632D5"/>
    <w:rsid w:val="00E67375"/>
    <w:rsid w:val="00E7074D"/>
    <w:rsid w:val="00E80929"/>
    <w:rsid w:val="00E8256F"/>
    <w:rsid w:val="00E93772"/>
    <w:rsid w:val="00E94B86"/>
    <w:rsid w:val="00EA2106"/>
    <w:rsid w:val="00EA2D4E"/>
    <w:rsid w:val="00EA5305"/>
    <w:rsid w:val="00EA7217"/>
    <w:rsid w:val="00EB5A45"/>
    <w:rsid w:val="00EC098E"/>
    <w:rsid w:val="00EC5C4C"/>
    <w:rsid w:val="00EC7814"/>
    <w:rsid w:val="00ED10E1"/>
    <w:rsid w:val="00ED3ABC"/>
    <w:rsid w:val="00ED54CD"/>
    <w:rsid w:val="00ED6F94"/>
    <w:rsid w:val="00ED740E"/>
    <w:rsid w:val="00EE3F57"/>
    <w:rsid w:val="00EF0F3E"/>
    <w:rsid w:val="00EF17EB"/>
    <w:rsid w:val="00EF4AA0"/>
    <w:rsid w:val="00EF75B0"/>
    <w:rsid w:val="00F0155F"/>
    <w:rsid w:val="00F01D17"/>
    <w:rsid w:val="00F12BFC"/>
    <w:rsid w:val="00F15403"/>
    <w:rsid w:val="00F20CB6"/>
    <w:rsid w:val="00F247E7"/>
    <w:rsid w:val="00F2673A"/>
    <w:rsid w:val="00F27419"/>
    <w:rsid w:val="00F30A92"/>
    <w:rsid w:val="00F316F7"/>
    <w:rsid w:val="00F317F4"/>
    <w:rsid w:val="00F357E1"/>
    <w:rsid w:val="00F370C1"/>
    <w:rsid w:val="00F378E1"/>
    <w:rsid w:val="00F41412"/>
    <w:rsid w:val="00F521C3"/>
    <w:rsid w:val="00F55392"/>
    <w:rsid w:val="00F56E1B"/>
    <w:rsid w:val="00F6042A"/>
    <w:rsid w:val="00F60B5E"/>
    <w:rsid w:val="00F669E4"/>
    <w:rsid w:val="00F71EA2"/>
    <w:rsid w:val="00F720CA"/>
    <w:rsid w:val="00F72B98"/>
    <w:rsid w:val="00F76D1E"/>
    <w:rsid w:val="00F8056D"/>
    <w:rsid w:val="00F818DD"/>
    <w:rsid w:val="00F855CA"/>
    <w:rsid w:val="00F861DA"/>
    <w:rsid w:val="00F90192"/>
    <w:rsid w:val="00F9620D"/>
    <w:rsid w:val="00FA0383"/>
    <w:rsid w:val="00FA229C"/>
    <w:rsid w:val="00FA2E81"/>
    <w:rsid w:val="00FB38B0"/>
    <w:rsid w:val="00FD5AC7"/>
    <w:rsid w:val="00FD71FF"/>
    <w:rsid w:val="00FE54D3"/>
    <w:rsid w:val="00FE632D"/>
    <w:rsid w:val="00FF2E80"/>
    <w:rsid w:val="00FF55A4"/>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7B0DC"/>
  <w15:chartTrackingRefBased/>
  <w15:docId w15:val="{D3AA8786-6DAD-402E-A716-A39F738D6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85679"/>
  </w:style>
  <w:style w:type="paragraph" w:styleId="berschrift2">
    <w:name w:val="heading 2"/>
    <w:basedOn w:val="Standard"/>
    <w:link w:val="berschrift2Zchn"/>
    <w:uiPriority w:val="1"/>
    <w:qFormat/>
    <w:rsid w:val="0063095C"/>
    <w:pPr>
      <w:widowControl w:val="0"/>
      <w:spacing w:after="0" w:line="240" w:lineRule="auto"/>
      <w:ind w:left="399" w:hanging="283"/>
      <w:outlineLvl w:val="1"/>
    </w:pPr>
    <w:rPr>
      <w:rFonts w:ascii="Segoe UI" w:eastAsia="Segoe UI" w:hAnsi="Segoe UI"/>
      <w:b/>
      <w:bCs/>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A2F0F"/>
    <w:pPr>
      <w:ind w:left="720"/>
      <w:contextualSpacing/>
    </w:pPr>
  </w:style>
  <w:style w:type="character" w:customStyle="1" w:styleId="berschrift2Zchn">
    <w:name w:val="Überschrift 2 Zchn"/>
    <w:basedOn w:val="Absatz-Standardschriftart"/>
    <w:link w:val="berschrift2"/>
    <w:uiPriority w:val="1"/>
    <w:rsid w:val="0063095C"/>
    <w:rPr>
      <w:rFonts w:ascii="Segoe UI" w:eastAsia="Segoe UI" w:hAnsi="Segoe UI"/>
      <w:b/>
      <w:bCs/>
      <w:lang w:val="en-US" w:eastAsia="en-US"/>
    </w:rPr>
  </w:style>
  <w:style w:type="paragraph" w:styleId="Textkrper">
    <w:name w:val="Body Text"/>
    <w:basedOn w:val="Standard"/>
    <w:link w:val="TextkrperZchn"/>
    <w:uiPriority w:val="1"/>
    <w:qFormat/>
    <w:rsid w:val="0063095C"/>
    <w:pPr>
      <w:widowControl w:val="0"/>
      <w:spacing w:before="120" w:after="0" w:line="240" w:lineRule="auto"/>
      <w:ind w:left="968" w:hanging="569"/>
    </w:pPr>
    <w:rPr>
      <w:rFonts w:ascii="Segoe UI" w:eastAsia="Segoe UI" w:hAnsi="Segoe UI"/>
      <w:lang w:val="en-US" w:eastAsia="en-US"/>
    </w:rPr>
  </w:style>
  <w:style w:type="character" w:customStyle="1" w:styleId="TextkrperZchn">
    <w:name w:val="Textkörper Zchn"/>
    <w:basedOn w:val="Absatz-Standardschriftart"/>
    <w:link w:val="Textkrper"/>
    <w:uiPriority w:val="1"/>
    <w:rsid w:val="0063095C"/>
    <w:rPr>
      <w:rFonts w:ascii="Segoe UI" w:eastAsia="Segoe UI" w:hAnsi="Segoe UI"/>
      <w:lang w:val="en-US" w:eastAsia="en-US"/>
    </w:rPr>
  </w:style>
  <w:style w:type="character" w:styleId="Hyperlink">
    <w:name w:val="Hyperlink"/>
    <w:basedOn w:val="Absatz-Standardschriftart"/>
    <w:uiPriority w:val="99"/>
    <w:unhideWhenUsed/>
    <w:rsid w:val="009F22E0"/>
    <w:rPr>
      <w:color w:val="0563C1" w:themeColor="hyperlink"/>
      <w:u w:val="single"/>
    </w:rPr>
  </w:style>
  <w:style w:type="character" w:styleId="NichtaufgelsteErwhnung">
    <w:name w:val="Unresolved Mention"/>
    <w:basedOn w:val="Absatz-Standardschriftart"/>
    <w:uiPriority w:val="99"/>
    <w:semiHidden/>
    <w:unhideWhenUsed/>
    <w:rsid w:val="009F22E0"/>
    <w:rPr>
      <w:color w:val="808080"/>
      <w:shd w:val="clear" w:color="auto" w:fill="E6E6E6"/>
    </w:rPr>
  </w:style>
  <w:style w:type="paragraph" w:styleId="Kopfzeile">
    <w:name w:val="header"/>
    <w:basedOn w:val="Standard"/>
    <w:link w:val="KopfzeileZchn"/>
    <w:uiPriority w:val="99"/>
    <w:unhideWhenUsed/>
    <w:rsid w:val="00CE16B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E16B0"/>
  </w:style>
  <w:style w:type="paragraph" w:styleId="Fuzeile">
    <w:name w:val="footer"/>
    <w:basedOn w:val="Standard"/>
    <w:link w:val="FuzeileZchn"/>
    <w:uiPriority w:val="99"/>
    <w:unhideWhenUsed/>
    <w:rsid w:val="00CE16B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E16B0"/>
  </w:style>
  <w:style w:type="character" w:styleId="BesuchterLink">
    <w:name w:val="FollowedHyperlink"/>
    <w:basedOn w:val="Absatz-Standardschriftart"/>
    <w:uiPriority w:val="99"/>
    <w:semiHidden/>
    <w:unhideWhenUsed/>
    <w:rsid w:val="005237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416111">
      <w:bodyDiv w:val="1"/>
      <w:marLeft w:val="0"/>
      <w:marRight w:val="0"/>
      <w:marTop w:val="0"/>
      <w:marBottom w:val="0"/>
      <w:divBdr>
        <w:top w:val="none" w:sz="0" w:space="0" w:color="auto"/>
        <w:left w:val="none" w:sz="0" w:space="0" w:color="auto"/>
        <w:bottom w:val="none" w:sz="0" w:space="0" w:color="auto"/>
        <w:right w:val="none" w:sz="0" w:space="0" w:color="auto"/>
      </w:divBdr>
    </w:div>
    <w:div w:id="1753433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49983-38CA-414C-AA29-D19D42F33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3491</Words>
  <Characters>21999</Characters>
  <Application>Microsoft Office Word</Application>
  <DocSecurity>0</DocSecurity>
  <Lines>183</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Von Allmen</dc:creator>
  <cp:keywords/>
  <dc:description/>
  <cp:lastModifiedBy>Markus von Allmen</cp:lastModifiedBy>
  <cp:revision>43</cp:revision>
  <dcterms:created xsi:type="dcterms:W3CDTF">2024-03-09T08:04:00Z</dcterms:created>
  <dcterms:modified xsi:type="dcterms:W3CDTF">2024-03-20T08:36:00Z</dcterms:modified>
</cp:coreProperties>
</file>